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7" w:type="dxa"/>
        <w:tblInd w:w="-533" w:type="dxa"/>
        <w:tblLook w:val="01E0" w:firstRow="1" w:lastRow="1" w:firstColumn="1" w:lastColumn="1" w:noHBand="0" w:noVBand="0"/>
      </w:tblPr>
      <w:tblGrid>
        <w:gridCol w:w="5501"/>
        <w:gridCol w:w="5386"/>
      </w:tblGrid>
      <w:tr w:rsidR="00DF00E2" w:rsidRPr="00C90ADA" w14:paraId="0DD916E5" w14:textId="77777777" w:rsidTr="006C644E">
        <w:trPr>
          <w:trHeight w:val="364"/>
        </w:trPr>
        <w:tc>
          <w:tcPr>
            <w:tcW w:w="5501" w:type="dxa"/>
            <w:vAlign w:val="bottom"/>
          </w:tcPr>
          <w:p w14:paraId="7E652D35" w14:textId="77777777" w:rsidR="00DF00E2" w:rsidRPr="00C90ADA" w:rsidRDefault="00DF00E2" w:rsidP="006C644E">
            <w:pPr>
              <w:rPr>
                <w:rFonts w:ascii="Times New Roman" w:hAnsi="Times New Roman"/>
                <w:sz w:val="24"/>
                <w:szCs w:val="24"/>
              </w:rPr>
            </w:pPr>
            <w:r>
              <w:rPr>
                <w:rFonts w:ascii="Times New Roman" w:hAnsi="Times New Roman"/>
                <w:b/>
                <w:caps/>
                <w:sz w:val="24"/>
                <w:szCs w:val="24"/>
              </w:rPr>
              <w:t xml:space="preserve">TẬP ĐOÀN </w:t>
            </w:r>
            <w:r w:rsidRPr="00C90ADA">
              <w:rPr>
                <w:rFonts w:ascii="Times New Roman" w:hAnsi="Times New Roman"/>
                <w:b/>
                <w:caps/>
                <w:sz w:val="24"/>
                <w:szCs w:val="24"/>
              </w:rPr>
              <w:t>Công</w:t>
            </w:r>
            <w:r>
              <w:rPr>
                <w:rFonts w:ascii="Times New Roman" w:hAnsi="Times New Roman"/>
                <w:b/>
                <w:caps/>
                <w:sz w:val="24"/>
                <w:szCs w:val="24"/>
              </w:rPr>
              <w:t xml:space="preserve"> NGHIỆP CAO SU VIỆT </w:t>
            </w:r>
            <w:smartTag w:uri="urn:schemas-microsoft-com:office:smarttags" w:element="country-region">
              <w:smartTag w:uri="urn:schemas-microsoft-com:office:smarttags" w:element="place">
                <w:r>
                  <w:rPr>
                    <w:rFonts w:ascii="Times New Roman" w:hAnsi="Times New Roman"/>
                    <w:b/>
                    <w:caps/>
                    <w:sz w:val="24"/>
                    <w:szCs w:val="24"/>
                  </w:rPr>
                  <w:t>NAM</w:t>
                </w:r>
              </w:smartTag>
            </w:smartTag>
          </w:p>
        </w:tc>
        <w:tc>
          <w:tcPr>
            <w:tcW w:w="5386" w:type="dxa"/>
            <w:vAlign w:val="bottom"/>
          </w:tcPr>
          <w:p w14:paraId="0A843B06" w14:textId="77777777" w:rsidR="00DF00E2" w:rsidRPr="00C90ADA" w:rsidRDefault="00DF00E2" w:rsidP="00BA4F4A">
            <w:pPr>
              <w:tabs>
                <w:tab w:val="center" w:pos="6804"/>
              </w:tabs>
              <w:jc w:val="center"/>
              <w:rPr>
                <w:rFonts w:ascii="Times New Roman" w:hAnsi="Times New Roman"/>
                <w:b/>
                <w:sz w:val="24"/>
                <w:szCs w:val="24"/>
              </w:rPr>
            </w:pPr>
            <w:r w:rsidRPr="00C90ADA">
              <w:rPr>
                <w:rFonts w:ascii="Times New Roman" w:hAnsi="Times New Roman"/>
                <w:b/>
                <w:sz w:val="24"/>
                <w:szCs w:val="24"/>
              </w:rPr>
              <w:t xml:space="preserve">CỘNG HÒA XÃ HỘI CHỦ NGHĨA VIỆT </w:t>
            </w:r>
            <w:smartTag w:uri="urn:schemas-microsoft-com:office:smarttags" w:element="place">
              <w:smartTag w:uri="urn:schemas-microsoft-com:office:smarttags" w:element="country-region">
                <w:r w:rsidRPr="00C90ADA">
                  <w:rPr>
                    <w:rFonts w:ascii="Times New Roman" w:hAnsi="Times New Roman"/>
                    <w:b/>
                    <w:sz w:val="24"/>
                    <w:szCs w:val="24"/>
                  </w:rPr>
                  <w:t>NAM</w:t>
                </w:r>
              </w:smartTag>
            </w:smartTag>
          </w:p>
        </w:tc>
      </w:tr>
      <w:tr w:rsidR="00DF00E2" w:rsidRPr="00C90ADA" w14:paraId="1F492D69" w14:textId="77777777" w:rsidTr="006C644E">
        <w:trPr>
          <w:trHeight w:val="359"/>
        </w:trPr>
        <w:tc>
          <w:tcPr>
            <w:tcW w:w="5501" w:type="dxa"/>
            <w:vAlign w:val="bottom"/>
          </w:tcPr>
          <w:p w14:paraId="5C500E21" w14:textId="77777777" w:rsidR="00DF00E2" w:rsidRPr="00C90ADA" w:rsidRDefault="00DF00E2" w:rsidP="00BA4F4A">
            <w:pPr>
              <w:jc w:val="center"/>
              <w:rPr>
                <w:rFonts w:ascii="Times New Roman" w:hAnsi="Times New Roman"/>
                <w:b/>
                <w:sz w:val="24"/>
                <w:szCs w:val="24"/>
              </w:rPr>
            </w:pPr>
            <w:r>
              <w:rPr>
                <w:rFonts w:ascii="Times New Roman" w:hAnsi="Times New Roman"/>
                <w:b/>
                <w:caps/>
                <w:sz w:val="24"/>
                <w:szCs w:val="24"/>
              </w:rPr>
              <w:t xml:space="preserve">CÔNG TY CỔ PHẦN </w:t>
            </w:r>
            <w:r w:rsidRPr="00C90ADA">
              <w:rPr>
                <w:rFonts w:ascii="Times New Roman" w:hAnsi="Times New Roman"/>
                <w:b/>
                <w:caps/>
                <w:sz w:val="24"/>
                <w:szCs w:val="24"/>
              </w:rPr>
              <w:t xml:space="preserve">cao su </w:t>
            </w:r>
            <w:r>
              <w:rPr>
                <w:rFonts w:ascii="Times New Roman" w:hAnsi="Times New Roman"/>
                <w:b/>
                <w:caps/>
                <w:sz w:val="24"/>
                <w:szCs w:val="24"/>
              </w:rPr>
              <w:t>Bà RỊa</w:t>
            </w:r>
          </w:p>
        </w:tc>
        <w:tc>
          <w:tcPr>
            <w:tcW w:w="5386" w:type="dxa"/>
          </w:tcPr>
          <w:p w14:paraId="063AF803" w14:textId="77777777" w:rsidR="00DF00E2" w:rsidRPr="00C90ADA" w:rsidRDefault="009F0DBB" w:rsidP="00BA4F4A">
            <w:pPr>
              <w:tabs>
                <w:tab w:val="center" w:pos="6804"/>
              </w:tabs>
              <w:jc w:val="center"/>
              <w:rPr>
                <w:rFonts w:ascii="Times New Roman" w:hAnsi="Times New Roman"/>
                <w:b/>
                <w:sz w:val="24"/>
                <w:szCs w:val="24"/>
              </w:rPr>
            </w:pPr>
            <w:r>
              <w:rPr>
                <w:noProof/>
              </w:rPr>
              <mc:AlternateContent>
                <mc:Choice Requires="wps">
                  <w:drawing>
                    <wp:anchor distT="0" distB="0" distL="114300" distR="114300" simplePos="0" relativeHeight="251657728" behindDoc="0" locked="0" layoutInCell="1" allowOverlap="1" wp14:anchorId="54AF6098" wp14:editId="671979CA">
                      <wp:simplePos x="0" y="0"/>
                      <wp:positionH relativeFrom="column">
                        <wp:posOffset>667385</wp:posOffset>
                      </wp:positionH>
                      <wp:positionV relativeFrom="paragraph">
                        <wp:posOffset>179070</wp:posOffset>
                      </wp:positionV>
                      <wp:extent cx="1943100" cy="0"/>
                      <wp:effectExtent l="10160" t="7620" r="8890"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6FACBF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4.1pt" to="205.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D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"/>
                  </w:pict>
                </mc:Fallback>
              </mc:AlternateContent>
            </w:r>
            <w:r w:rsidR="00DF00E2" w:rsidRPr="00C90ADA">
              <w:rPr>
                <w:rFonts w:ascii="Times New Roman" w:hAnsi="Times New Roman"/>
                <w:b/>
                <w:sz w:val="24"/>
                <w:szCs w:val="24"/>
              </w:rPr>
              <w:t>Độc lập – Tự do – Hạnh phúc</w:t>
            </w:r>
          </w:p>
        </w:tc>
      </w:tr>
      <w:tr w:rsidR="00DF00E2" w:rsidRPr="00C90ADA" w14:paraId="15BBFE00" w14:textId="77777777" w:rsidTr="003329EF">
        <w:trPr>
          <w:trHeight w:val="126"/>
        </w:trPr>
        <w:tc>
          <w:tcPr>
            <w:tcW w:w="5501" w:type="dxa"/>
            <w:vAlign w:val="bottom"/>
          </w:tcPr>
          <w:p w14:paraId="555FCFF6" w14:textId="77777777" w:rsidR="00DF00E2" w:rsidRPr="00C90ADA" w:rsidRDefault="009F0DBB" w:rsidP="00BA4F4A">
            <w:pPr>
              <w:jc w:val="center"/>
              <w:rPr>
                <w:rFonts w:ascii="Times New Roman" w:hAnsi="Times New Roman"/>
                <w:b/>
                <w:caps/>
                <w:sz w:val="24"/>
                <w:szCs w:val="24"/>
              </w:rPr>
            </w:pPr>
            <w:r>
              <w:rPr>
                <w:noProof/>
              </w:rPr>
              <mc:AlternateContent>
                <mc:Choice Requires="wps">
                  <w:drawing>
                    <wp:anchor distT="0" distB="0" distL="114300" distR="114300" simplePos="0" relativeHeight="251658752" behindDoc="0" locked="0" layoutInCell="1" allowOverlap="1" wp14:anchorId="57621AAA" wp14:editId="69A5D541">
                      <wp:simplePos x="0" y="0"/>
                      <wp:positionH relativeFrom="column">
                        <wp:posOffset>1168400</wp:posOffset>
                      </wp:positionH>
                      <wp:positionV relativeFrom="paragraph">
                        <wp:posOffset>-3810</wp:posOffset>
                      </wp:positionV>
                      <wp:extent cx="816610" cy="0"/>
                      <wp:effectExtent l="6350"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D139A05"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3pt" to="156.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eT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"/>
                  </w:pict>
                </mc:Fallback>
              </mc:AlternateContent>
            </w:r>
          </w:p>
        </w:tc>
        <w:tc>
          <w:tcPr>
            <w:tcW w:w="5386" w:type="dxa"/>
            <w:vAlign w:val="bottom"/>
          </w:tcPr>
          <w:p w14:paraId="57BA00C2" w14:textId="77777777" w:rsidR="00DF00E2" w:rsidRPr="00C90ADA" w:rsidRDefault="00DF00E2" w:rsidP="00613FB9">
            <w:pPr>
              <w:tabs>
                <w:tab w:val="center" w:pos="6804"/>
              </w:tabs>
              <w:jc w:val="center"/>
              <w:rPr>
                <w:rFonts w:ascii="Times New Roman" w:hAnsi="Times New Roman"/>
                <w:b/>
                <w:sz w:val="24"/>
                <w:szCs w:val="24"/>
              </w:rPr>
            </w:pPr>
          </w:p>
        </w:tc>
      </w:tr>
      <w:tr w:rsidR="00DF00E2" w:rsidRPr="00956CC7" w14:paraId="30951109" w14:textId="77777777" w:rsidTr="006C644E">
        <w:tc>
          <w:tcPr>
            <w:tcW w:w="5501" w:type="dxa"/>
            <w:vAlign w:val="bottom"/>
          </w:tcPr>
          <w:p w14:paraId="680C1293" w14:textId="75EDA762" w:rsidR="00DF00E2" w:rsidRPr="00BA74AE" w:rsidRDefault="00DF00E2" w:rsidP="006A22B6">
            <w:pPr>
              <w:rPr>
                <w:rFonts w:ascii="Times New Roman" w:hAnsi="Times New Roman"/>
                <w:b/>
                <w:sz w:val="24"/>
                <w:szCs w:val="24"/>
                <w:lang w:val="fr-FR"/>
              </w:rPr>
            </w:pPr>
            <w:r w:rsidRPr="00956CC7">
              <w:rPr>
                <w:rFonts w:ascii="Times New Roman" w:hAnsi="Times New Roman"/>
                <w:lang w:val="fr-FR"/>
              </w:rPr>
              <w:t xml:space="preserve">                    </w:t>
            </w:r>
            <w:r w:rsidRPr="00BA74AE">
              <w:rPr>
                <w:rFonts w:ascii="Times New Roman" w:hAnsi="Times New Roman"/>
                <w:lang w:val="fr-FR"/>
              </w:rPr>
              <w:t>Số</w:t>
            </w:r>
            <w:r>
              <w:rPr>
                <w:rFonts w:ascii="Times New Roman" w:hAnsi="Times New Roman"/>
                <w:lang w:val="fr-FR"/>
              </w:rPr>
              <w:t>:</w:t>
            </w:r>
            <w:r w:rsidR="001B3B6D">
              <w:rPr>
                <w:rFonts w:ascii="Times New Roman" w:hAnsi="Times New Roman"/>
                <w:lang w:val="fr-FR"/>
              </w:rPr>
              <w:t xml:space="preserve"> </w:t>
            </w:r>
            <w:r w:rsidR="001B3B6D" w:rsidRPr="001B3B6D">
              <w:rPr>
                <w:rFonts w:ascii="Times New Roman" w:hAnsi="Times New Roman"/>
                <w:b/>
                <w:lang w:val="fr-FR"/>
              </w:rPr>
              <w:t>03</w:t>
            </w:r>
            <w:r w:rsidR="00375B52">
              <w:rPr>
                <w:rFonts w:ascii="Times New Roman" w:hAnsi="Times New Roman"/>
                <w:lang w:val="fr-FR"/>
              </w:rPr>
              <w:t xml:space="preserve"> </w:t>
            </w:r>
            <w:r w:rsidRPr="00BA74AE">
              <w:rPr>
                <w:rFonts w:ascii="Times New Roman" w:hAnsi="Times New Roman"/>
                <w:lang w:val="fr-FR"/>
              </w:rPr>
              <w:t>/BC-CSBR.BKS</w:t>
            </w:r>
            <w:r w:rsidRPr="00BA74AE">
              <w:rPr>
                <w:rFonts w:ascii="Times New Roman" w:hAnsi="Times New Roman"/>
                <w:b/>
                <w:color w:val="FFFFFF"/>
                <w:sz w:val="24"/>
                <w:szCs w:val="24"/>
                <w:lang w:val="fr-FR"/>
              </w:rPr>
              <w:t>DỰ T</w:t>
            </w:r>
          </w:p>
        </w:tc>
        <w:tc>
          <w:tcPr>
            <w:tcW w:w="5386" w:type="dxa"/>
            <w:vAlign w:val="bottom"/>
          </w:tcPr>
          <w:p w14:paraId="323183AB" w14:textId="5A83E54C" w:rsidR="00DF00E2" w:rsidRPr="006C644E" w:rsidRDefault="00BE617D" w:rsidP="00BA4F4A">
            <w:pPr>
              <w:tabs>
                <w:tab w:val="center" w:pos="6804"/>
              </w:tabs>
              <w:jc w:val="center"/>
              <w:rPr>
                <w:rFonts w:ascii="Times New Roman" w:hAnsi="Times New Roman"/>
                <w:b/>
                <w:sz w:val="24"/>
                <w:szCs w:val="24"/>
                <w:lang w:val="fr-FR"/>
              </w:rPr>
            </w:pPr>
            <w:r w:rsidRPr="001603B8">
              <w:rPr>
                <w:rFonts w:ascii="Times New Roman" w:hAnsi="Times New Roman"/>
                <w:i/>
                <w:lang w:val="fr-FR"/>
              </w:rPr>
              <w:t>Bà Rịa</w:t>
            </w:r>
            <w:r w:rsidR="00894086" w:rsidRPr="001603B8">
              <w:rPr>
                <w:rFonts w:ascii="Times New Roman" w:hAnsi="Times New Roman"/>
                <w:i/>
                <w:lang w:val="fr-FR"/>
              </w:rPr>
              <w:t>- Vũng Tàu</w:t>
            </w:r>
            <w:r w:rsidR="00A52EDE">
              <w:rPr>
                <w:rFonts w:ascii="Times New Roman" w:hAnsi="Times New Roman"/>
                <w:i/>
                <w:lang w:val="fr-FR"/>
              </w:rPr>
              <w:t>, ngày</w:t>
            </w:r>
            <w:r w:rsidR="002D491A">
              <w:rPr>
                <w:rFonts w:ascii="Times New Roman" w:hAnsi="Times New Roman"/>
                <w:i/>
                <w:lang w:val="fr-FR"/>
              </w:rPr>
              <w:t xml:space="preserve"> </w:t>
            </w:r>
            <w:r w:rsidR="00A52EDE">
              <w:rPr>
                <w:rFonts w:ascii="Times New Roman" w:hAnsi="Times New Roman"/>
                <w:i/>
                <w:lang w:val="fr-FR"/>
              </w:rPr>
              <w:t>15</w:t>
            </w:r>
            <w:r w:rsidR="002D491A">
              <w:rPr>
                <w:rFonts w:ascii="Times New Roman" w:hAnsi="Times New Roman"/>
                <w:i/>
                <w:lang w:val="fr-FR"/>
              </w:rPr>
              <w:t xml:space="preserve"> </w:t>
            </w:r>
            <w:r w:rsidR="0066520F">
              <w:rPr>
                <w:rFonts w:ascii="Times New Roman" w:hAnsi="Times New Roman"/>
                <w:i/>
                <w:lang w:val="fr-FR"/>
              </w:rPr>
              <w:t xml:space="preserve">tháng 4 </w:t>
            </w:r>
            <w:r w:rsidR="00C40904">
              <w:rPr>
                <w:rFonts w:ascii="Times New Roman" w:hAnsi="Times New Roman"/>
                <w:i/>
                <w:lang w:val="fr-FR"/>
              </w:rPr>
              <w:t xml:space="preserve"> năm 2022</w:t>
            </w:r>
          </w:p>
        </w:tc>
      </w:tr>
    </w:tbl>
    <w:p w14:paraId="78C75881" w14:textId="77777777" w:rsidR="003B0E25" w:rsidRDefault="003B0E25" w:rsidP="00006DE7">
      <w:pPr>
        <w:jc w:val="center"/>
        <w:rPr>
          <w:rFonts w:ascii="Times New Roman" w:hAnsi="Times New Roman"/>
          <w:b/>
          <w:bCs/>
          <w:iCs/>
          <w:sz w:val="36"/>
          <w:szCs w:val="36"/>
          <w:lang w:val="fr-FR"/>
        </w:rPr>
      </w:pPr>
    </w:p>
    <w:p w14:paraId="3ECC7D90" w14:textId="77777777" w:rsidR="00A94F1A" w:rsidRDefault="00A94F1A" w:rsidP="00006DE7">
      <w:pPr>
        <w:jc w:val="center"/>
        <w:rPr>
          <w:rFonts w:ascii="Times New Roman" w:hAnsi="Times New Roman"/>
          <w:b/>
          <w:bCs/>
          <w:iCs/>
          <w:sz w:val="36"/>
          <w:szCs w:val="36"/>
          <w:lang w:val="fr-FR"/>
        </w:rPr>
      </w:pPr>
    </w:p>
    <w:p w14:paraId="6C34E5E9" w14:textId="77777777" w:rsidR="00DF00E2" w:rsidRPr="00BA74AE" w:rsidRDefault="00DF00E2" w:rsidP="00006DE7">
      <w:pPr>
        <w:jc w:val="center"/>
        <w:rPr>
          <w:rFonts w:ascii="Times New Roman" w:hAnsi="Times New Roman"/>
          <w:b/>
          <w:bCs/>
          <w:iCs/>
          <w:sz w:val="36"/>
          <w:szCs w:val="36"/>
          <w:lang w:val="fr-FR"/>
        </w:rPr>
      </w:pPr>
      <w:r w:rsidRPr="00BA74AE">
        <w:rPr>
          <w:rFonts w:ascii="Times New Roman" w:hAnsi="Times New Roman"/>
          <w:b/>
          <w:bCs/>
          <w:iCs/>
          <w:sz w:val="36"/>
          <w:szCs w:val="36"/>
          <w:lang w:val="fr-FR"/>
        </w:rPr>
        <w:t xml:space="preserve">BÁO CÁO </w:t>
      </w:r>
    </w:p>
    <w:p w14:paraId="678353AF" w14:textId="77777777" w:rsidR="00992513" w:rsidRPr="00752F25" w:rsidRDefault="00992513" w:rsidP="00992513">
      <w:pPr>
        <w:jc w:val="center"/>
        <w:rPr>
          <w:rFonts w:ascii="Times New Roman" w:hAnsi="Times New Roman"/>
          <w:b/>
          <w:sz w:val="28"/>
          <w:szCs w:val="28"/>
        </w:rPr>
      </w:pPr>
      <w:r w:rsidRPr="00752F25">
        <w:rPr>
          <w:rFonts w:ascii="Times New Roman" w:hAnsi="Times New Roman"/>
          <w:b/>
          <w:sz w:val="28"/>
          <w:szCs w:val="28"/>
        </w:rPr>
        <w:t>Tình hình hoạt động của Ban Kiểm soát</w:t>
      </w:r>
    </w:p>
    <w:p w14:paraId="342E5C48" w14:textId="77777777" w:rsidR="00992513" w:rsidRPr="00752F25" w:rsidRDefault="00992513" w:rsidP="00992513">
      <w:pPr>
        <w:jc w:val="center"/>
        <w:rPr>
          <w:rFonts w:ascii="Times New Roman" w:hAnsi="Times New Roman"/>
          <w:b/>
          <w:sz w:val="28"/>
          <w:szCs w:val="28"/>
          <w:lang w:val="vi-VN"/>
        </w:rPr>
      </w:pPr>
      <w:r>
        <w:rPr>
          <w:rFonts w:ascii="Times New Roman" w:hAnsi="Times New Roman"/>
          <w:b/>
          <w:sz w:val="28"/>
          <w:szCs w:val="28"/>
        </w:rPr>
        <w:t>năm 2021 và kế hoạch công tác năm 2022</w:t>
      </w:r>
    </w:p>
    <w:p w14:paraId="71970BB9" w14:textId="77777777" w:rsidR="00992513" w:rsidRPr="007E42FA" w:rsidRDefault="00992513" w:rsidP="00992513">
      <w:pPr>
        <w:jc w:val="center"/>
        <w:rPr>
          <w:rFonts w:ascii="Times New Roman" w:hAnsi="Times New Roman"/>
          <w:b/>
          <w:sz w:val="28"/>
          <w:szCs w:val="28"/>
        </w:rPr>
      </w:pPr>
      <w:r w:rsidRPr="00752F25">
        <w:rPr>
          <w:rFonts w:ascii="Times New Roman" w:hAnsi="Times New Roman"/>
          <w:b/>
          <w:bCs/>
          <w:iCs/>
          <w:noProof/>
          <w:sz w:val="28"/>
          <w:szCs w:val="28"/>
        </w:rPr>
        <mc:AlternateContent>
          <mc:Choice Requires="wps">
            <w:drawing>
              <wp:anchor distT="0" distB="0" distL="114300" distR="114300" simplePos="0" relativeHeight="251660800" behindDoc="0" locked="0" layoutInCell="1" allowOverlap="1" wp14:anchorId="4AA9A2AE" wp14:editId="68D2CB65">
                <wp:simplePos x="0" y="0"/>
                <wp:positionH relativeFrom="column">
                  <wp:posOffset>2437765</wp:posOffset>
                </wp:positionH>
                <wp:positionV relativeFrom="paragraph">
                  <wp:posOffset>43180</wp:posOffset>
                </wp:positionV>
                <wp:extent cx="1438275" cy="0"/>
                <wp:effectExtent l="0" t="0" r="952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CF410C"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5pt,3.4pt" to="305.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"/>
            </w:pict>
          </mc:Fallback>
        </mc:AlternateContent>
      </w:r>
    </w:p>
    <w:p w14:paraId="137B466D" w14:textId="77777777" w:rsidR="00787BD3" w:rsidRPr="003F00DE" w:rsidRDefault="00787BD3" w:rsidP="001603B8">
      <w:pPr>
        <w:ind w:left="1440" w:firstLine="720"/>
        <w:rPr>
          <w:rFonts w:ascii="Times New Roman" w:hAnsi="Times New Roman"/>
          <w:bCs/>
          <w:iCs/>
          <w:sz w:val="27"/>
          <w:szCs w:val="27"/>
          <w:lang w:val="fr-FR"/>
        </w:rPr>
      </w:pPr>
      <w:r w:rsidRPr="003F00DE">
        <w:rPr>
          <w:rFonts w:ascii="Times New Roman" w:hAnsi="Times New Roman"/>
          <w:bCs/>
          <w:iCs/>
          <w:sz w:val="27"/>
          <w:szCs w:val="27"/>
          <w:lang w:val="fr-FR"/>
        </w:rPr>
        <w:t xml:space="preserve">Kính gửi: </w:t>
      </w:r>
    </w:p>
    <w:p w14:paraId="7B498FF2" w14:textId="266E7A5F" w:rsidR="00787BD3" w:rsidRPr="001603B8" w:rsidRDefault="001603B8" w:rsidP="001603B8">
      <w:pPr>
        <w:keepNext/>
        <w:widowControl w:val="0"/>
        <w:tabs>
          <w:tab w:val="left" w:pos="3261"/>
        </w:tabs>
        <w:spacing w:before="120" w:after="120"/>
        <w:ind w:firstLine="3261"/>
        <w:jc w:val="both"/>
        <w:rPr>
          <w:rFonts w:ascii="Times New Roman" w:hAnsi="Times New Roman"/>
          <w:sz w:val="27"/>
          <w:szCs w:val="27"/>
        </w:rPr>
      </w:pPr>
      <w:r>
        <w:rPr>
          <w:rFonts w:ascii="Times New Roman" w:hAnsi="Times New Roman"/>
          <w:sz w:val="27"/>
          <w:szCs w:val="27"/>
        </w:rPr>
        <w:t xml:space="preserve">- </w:t>
      </w:r>
      <w:r w:rsidRPr="001603B8">
        <w:rPr>
          <w:rFonts w:ascii="Times New Roman" w:hAnsi="Times New Roman"/>
          <w:sz w:val="27"/>
          <w:szCs w:val="27"/>
        </w:rPr>
        <w:t>Đại Hội đ</w:t>
      </w:r>
      <w:r w:rsidR="00787BD3" w:rsidRPr="001603B8">
        <w:rPr>
          <w:rFonts w:ascii="Times New Roman" w:hAnsi="Times New Roman"/>
          <w:sz w:val="27"/>
          <w:szCs w:val="27"/>
        </w:rPr>
        <w:t xml:space="preserve">ồng Cổ Đông; </w:t>
      </w:r>
    </w:p>
    <w:p w14:paraId="5DA27D83" w14:textId="77777777" w:rsidR="001603B8" w:rsidRDefault="001603B8" w:rsidP="001603B8">
      <w:pPr>
        <w:spacing w:after="120"/>
        <w:ind w:left="2541" w:firstLine="720"/>
        <w:rPr>
          <w:rFonts w:ascii="Times New Roman" w:hAnsi="Times New Roman"/>
          <w:sz w:val="27"/>
          <w:szCs w:val="27"/>
        </w:rPr>
      </w:pPr>
      <w:r>
        <w:rPr>
          <w:rFonts w:ascii="Times New Roman" w:hAnsi="Times New Roman"/>
          <w:sz w:val="27"/>
          <w:szCs w:val="27"/>
        </w:rPr>
        <w:t xml:space="preserve">- </w:t>
      </w:r>
      <w:r w:rsidR="00787BD3" w:rsidRPr="003F00DE">
        <w:rPr>
          <w:rFonts w:ascii="Times New Roman" w:hAnsi="Times New Roman"/>
          <w:sz w:val="27"/>
          <w:szCs w:val="27"/>
        </w:rPr>
        <w:t>Hội đồng Quản tr</w:t>
      </w:r>
      <w:r>
        <w:rPr>
          <w:rFonts w:ascii="Times New Roman" w:hAnsi="Times New Roman"/>
          <w:sz w:val="27"/>
          <w:szCs w:val="27"/>
        </w:rPr>
        <w:t>ị Công ty Cổ phần Cao su Bà Rịa;</w:t>
      </w:r>
    </w:p>
    <w:p w14:paraId="44ACD715" w14:textId="7A28427C" w:rsidR="001603B8" w:rsidRPr="001603B8" w:rsidRDefault="001603B8" w:rsidP="001603B8">
      <w:pPr>
        <w:spacing w:after="120"/>
        <w:ind w:left="2541" w:firstLine="720"/>
        <w:rPr>
          <w:rFonts w:ascii="Times New Roman" w:hAnsi="Times New Roman"/>
          <w:sz w:val="27"/>
          <w:szCs w:val="27"/>
        </w:rPr>
      </w:pPr>
      <w:r>
        <w:rPr>
          <w:rFonts w:ascii="Times New Roman" w:hAnsi="Times New Roman"/>
          <w:sz w:val="27"/>
          <w:szCs w:val="27"/>
        </w:rPr>
        <w:t>- Ban Kiểm soát Tập Đoàn Công nghiệp Cao su Việt Nam.</w:t>
      </w:r>
    </w:p>
    <w:p w14:paraId="2B34368B" w14:textId="2534F1DC" w:rsidR="00371F29" w:rsidRPr="003F00DE" w:rsidRDefault="00D9586C" w:rsidP="00371F29">
      <w:pPr>
        <w:keepNext/>
        <w:widowControl w:val="0"/>
        <w:spacing w:before="120" w:after="120"/>
        <w:ind w:firstLine="567"/>
        <w:jc w:val="both"/>
        <w:rPr>
          <w:rFonts w:ascii="Times New Roman" w:hAnsi="Times New Roman"/>
          <w:i/>
          <w:sz w:val="27"/>
          <w:szCs w:val="27"/>
        </w:rPr>
      </w:pPr>
      <w:r>
        <w:rPr>
          <w:rFonts w:ascii="Times New Roman" w:hAnsi="Times New Roman"/>
          <w:i/>
          <w:sz w:val="27"/>
          <w:szCs w:val="27"/>
        </w:rPr>
        <w:t>Căn cứ Luật Doanh nghiệp số 59/2020/QH14</w:t>
      </w:r>
      <w:r w:rsidR="00082DAD">
        <w:rPr>
          <w:rFonts w:ascii="Times New Roman" w:hAnsi="Times New Roman"/>
          <w:i/>
          <w:sz w:val="27"/>
          <w:szCs w:val="27"/>
        </w:rPr>
        <w:t xml:space="preserve"> ngày 17</w:t>
      </w:r>
      <w:r w:rsidR="00371F29" w:rsidRPr="003F00DE">
        <w:rPr>
          <w:rFonts w:ascii="Times New Roman" w:hAnsi="Times New Roman"/>
          <w:i/>
          <w:sz w:val="27"/>
          <w:szCs w:val="27"/>
        </w:rPr>
        <w:t xml:space="preserve"> </w:t>
      </w:r>
      <w:r w:rsidR="00082DAD">
        <w:rPr>
          <w:rFonts w:ascii="Times New Roman" w:hAnsi="Times New Roman"/>
          <w:i/>
          <w:sz w:val="27"/>
          <w:szCs w:val="27"/>
        </w:rPr>
        <w:t>tháng 06 năm 2020</w:t>
      </w:r>
      <w:bookmarkStart w:id="0" w:name="_GoBack"/>
      <w:bookmarkEnd w:id="0"/>
      <w:r w:rsidR="00371F29" w:rsidRPr="003F00DE">
        <w:rPr>
          <w:rFonts w:ascii="Times New Roman" w:hAnsi="Times New Roman"/>
          <w:i/>
          <w:sz w:val="27"/>
          <w:szCs w:val="27"/>
        </w:rPr>
        <w:t>;</w:t>
      </w:r>
    </w:p>
    <w:p w14:paraId="4291B07C" w14:textId="77777777" w:rsidR="006C5469" w:rsidRPr="003F00DE" w:rsidRDefault="006C5469" w:rsidP="006C5469">
      <w:pPr>
        <w:keepNext/>
        <w:widowControl w:val="0"/>
        <w:spacing w:before="120" w:after="120"/>
        <w:ind w:firstLine="567"/>
        <w:jc w:val="both"/>
        <w:rPr>
          <w:rFonts w:ascii="Times New Roman" w:hAnsi="Times New Roman"/>
          <w:bCs/>
          <w:i/>
          <w:sz w:val="27"/>
          <w:szCs w:val="27"/>
        </w:rPr>
      </w:pPr>
      <w:r w:rsidRPr="003F00DE">
        <w:rPr>
          <w:rFonts w:ascii="Times New Roman" w:hAnsi="Times New Roman"/>
          <w:i/>
          <w:sz w:val="27"/>
          <w:szCs w:val="27"/>
        </w:rPr>
        <w:t>Căn cứ Điều lệ của Công ty Cổ phần Cao su Bà Rịa được thông qua ngày 28/6/2021;</w:t>
      </w:r>
    </w:p>
    <w:p w14:paraId="6A2C5C7C" w14:textId="77777777" w:rsidR="006C5469" w:rsidRPr="003F00DE" w:rsidRDefault="006C5469" w:rsidP="006C5469">
      <w:pPr>
        <w:spacing w:before="120" w:after="120"/>
        <w:ind w:firstLine="567"/>
        <w:jc w:val="both"/>
        <w:rPr>
          <w:rFonts w:ascii="Times New Roman" w:hAnsi="Times New Roman"/>
          <w:i/>
          <w:sz w:val="27"/>
          <w:szCs w:val="27"/>
        </w:rPr>
      </w:pPr>
      <w:r w:rsidRPr="003F00DE">
        <w:rPr>
          <w:rFonts w:ascii="Times New Roman" w:hAnsi="Times New Roman"/>
          <w:i/>
          <w:sz w:val="27"/>
          <w:szCs w:val="27"/>
        </w:rPr>
        <w:t>Căn cứ Quy chế hoạt động của Ban Kiểm soát Công ty Cổ phần Cao su Bà Rịa;</w:t>
      </w:r>
    </w:p>
    <w:p w14:paraId="6497CE79" w14:textId="30D08B94" w:rsidR="006C5469" w:rsidRPr="003F00DE" w:rsidRDefault="001477EE" w:rsidP="006C5469">
      <w:pPr>
        <w:spacing w:before="120" w:after="120"/>
        <w:ind w:firstLine="567"/>
        <w:jc w:val="both"/>
        <w:rPr>
          <w:rFonts w:ascii="Times New Roman" w:hAnsi="Times New Roman"/>
          <w:i/>
          <w:sz w:val="27"/>
          <w:szCs w:val="27"/>
        </w:rPr>
      </w:pPr>
      <w:r>
        <w:rPr>
          <w:rFonts w:ascii="Times New Roman" w:hAnsi="Times New Roman"/>
          <w:i/>
          <w:sz w:val="27"/>
          <w:szCs w:val="27"/>
        </w:rPr>
        <w:t>Căn cứ Kế hoạch số 14</w:t>
      </w:r>
      <w:r w:rsidR="006C5469" w:rsidRPr="003F00DE">
        <w:rPr>
          <w:rFonts w:ascii="Times New Roman" w:hAnsi="Times New Roman"/>
          <w:i/>
          <w:sz w:val="27"/>
          <w:szCs w:val="27"/>
        </w:rPr>
        <w:t xml:space="preserve">/KH -BKS ngày </w:t>
      </w:r>
      <w:r>
        <w:rPr>
          <w:rFonts w:ascii="Times New Roman" w:hAnsi="Times New Roman"/>
          <w:i/>
          <w:sz w:val="27"/>
          <w:szCs w:val="27"/>
        </w:rPr>
        <w:t>29/12/2020</w:t>
      </w:r>
      <w:r w:rsidR="006C5469" w:rsidRPr="003F00DE">
        <w:rPr>
          <w:rFonts w:ascii="Times New Roman" w:hAnsi="Times New Roman"/>
          <w:i/>
          <w:sz w:val="27"/>
          <w:szCs w:val="27"/>
        </w:rPr>
        <w:t xml:space="preserve"> của Ban Kiểm soát Công ty về việc xây</w:t>
      </w:r>
      <w:r>
        <w:rPr>
          <w:rFonts w:ascii="Times New Roman" w:hAnsi="Times New Roman"/>
          <w:i/>
          <w:sz w:val="27"/>
          <w:szCs w:val="27"/>
        </w:rPr>
        <w:t xml:space="preserve"> dựng kiểm tra giám sát năm 2021</w:t>
      </w:r>
      <w:r w:rsidR="006C5469" w:rsidRPr="003F00DE">
        <w:rPr>
          <w:rFonts w:ascii="Times New Roman" w:hAnsi="Times New Roman"/>
          <w:i/>
          <w:sz w:val="27"/>
          <w:szCs w:val="27"/>
        </w:rPr>
        <w:t xml:space="preserve"> đã được Hội đồng quản trị Công ty chấp thuận</w:t>
      </w:r>
      <w:r w:rsidR="006C5469" w:rsidRPr="003F00DE">
        <w:rPr>
          <w:rFonts w:ascii="Times New Roman" w:hAnsi="Times New Roman"/>
          <w:i/>
          <w:sz w:val="27"/>
          <w:szCs w:val="27"/>
          <w:lang w:val="vi-VN"/>
        </w:rPr>
        <w:t>;</w:t>
      </w:r>
    </w:p>
    <w:p w14:paraId="6A802F36" w14:textId="77777777" w:rsidR="006C5469" w:rsidRPr="003F00DE" w:rsidRDefault="006C5469" w:rsidP="006C5469">
      <w:pPr>
        <w:spacing w:before="120" w:after="120"/>
        <w:ind w:firstLine="567"/>
        <w:jc w:val="both"/>
        <w:rPr>
          <w:rFonts w:ascii="Times New Roman" w:hAnsi="Times New Roman"/>
          <w:sz w:val="27"/>
          <w:szCs w:val="27"/>
        </w:rPr>
      </w:pPr>
      <w:r w:rsidRPr="003F00DE">
        <w:rPr>
          <w:rFonts w:ascii="Times New Roman" w:hAnsi="Times New Roman"/>
          <w:sz w:val="27"/>
          <w:szCs w:val="27"/>
        </w:rPr>
        <w:t>Ban kiểm soát Công ty Cổ phần Cao su Bà Rịa, báo cáo trước Đại hội đồng cổ đông về nội dung, kết quả kiểm tra giám sát như sau:</w:t>
      </w:r>
    </w:p>
    <w:p w14:paraId="03E7E96C" w14:textId="77777777" w:rsidR="00D4053F" w:rsidRPr="00752F25" w:rsidRDefault="00D4053F" w:rsidP="00D4053F">
      <w:pPr>
        <w:pStyle w:val="ListParagraph"/>
        <w:numPr>
          <w:ilvl w:val="0"/>
          <w:numId w:val="10"/>
        </w:numPr>
        <w:tabs>
          <w:tab w:val="left" w:pos="993"/>
        </w:tabs>
        <w:spacing w:line="312" w:lineRule="auto"/>
        <w:ind w:left="851" w:hanging="284"/>
        <w:jc w:val="both"/>
        <w:rPr>
          <w:rFonts w:ascii="Times New Roman" w:hAnsi="Times New Roman"/>
          <w:b/>
          <w:sz w:val="28"/>
          <w:szCs w:val="28"/>
        </w:rPr>
      </w:pPr>
      <w:r w:rsidRPr="00752F25">
        <w:rPr>
          <w:rFonts w:ascii="Times New Roman" w:hAnsi="Times New Roman"/>
          <w:b/>
          <w:sz w:val="28"/>
          <w:szCs w:val="28"/>
        </w:rPr>
        <w:t>KẾT QUẢ KIỂM TRA GIÁM SÁT CỦA BAN KIỂM SOÁT</w:t>
      </w:r>
    </w:p>
    <w:p w14:paraId="72F28C94" w14:textId="77777777" w:rsidR="00D4053F" w:rsidRPr="00752F25" w:rsidRDefault="00D4053F" w:rsidP="00D4053F">
      <w:pPr>
        <w:pStyle w:val="ListParagraph"/>
        <w:numPr>
          <w:ilvl w:val="0"/>
          <w:numId w:val="9"/>
        </w:numPr>
        <w:tabs>
          <w:tab w:val="left" w:pos="993"/>
        </w:tabs>
        <w:spacing w:line="312" w:lineRule="auto"/>
        <w:ind w:hanging="77"/>
        <w:jc w:val="both"/>
        <w:rPr>
          <w:rFonts w:ascii="Times New Roman" w:hAnsi="Times New Roman"/>
          <w:b/>
          <w:sz w:val="28"/>
          <w:szCs w:val="28"/>
        </w:rPr>
      </w:pPr>
      <w:r w:rsidRPr="00752F25">
        <w:rPr>
          <w:rFonts w:ascii="Times New Roman" w:hAnsi="Times New Roman"/>
          <w:b/>
          <w:sz w:val="28"/>
          <w:szCs w:val="28"/>
        </w:rPr>
        <w:t>Đánh giá kết quả hoạt động của Hội đồng quản trị</w:t>
      </w:r>
    </w:p>
    <w:p w14:paraId="5E07FA62" w14:textId="4673852F" w:rsidR="00D4053F" w:rsidRPr="00E07022" w:rsidRDefault="00D4053F" w:rsidP="00E07022">
      <w:pPr>
        <w:tabs>
          <w:tab w:val="left" w:pos="709"/>
        </w:tabs>
        <w:spacing w:line="312" w:lineRule="auto"/>
        <w:ind w:firstLine="567"/>
        <w:jc w:val="both"/>
        <w:rPr>
          <w:rFonts w:ascii="Times New Roman" w:hAnsi="Times New Roman"/>
          <w:sz w:val="27"/>
          <w:szCs w:val="27"/>
        </w:rPr>
      </w:pPr>
      <w:r w:rsidRPr="00E07022">
        <w:rPr>
          <w:rFonts w:ascii="Times New Roman" w:hAnsi="Times New Roman"/>
          <w:sz w:val="27"/>
          <w:szCs w:val="27"/>
        </w:rPr>
        <w:t xml:space="preserve">Hội đồng quản trị </w:t>
      </w:r>
      <w:r w:rsidR="00CA59FB" w:rsidRPr="00E07022">
        <w:rPr>
          <w:rFonts w:ascii="Times New Roman" w:hAnsi="Times New Roman"/>
          <w:sz w:val="27"/>
          <w:szCs w:val="27"/>
        </w:rPr>
        <w:t xml:space="preserve">Công ty </w:t>
      </w:r>
      <w:r w:rsidRPr="00E07022">
        <w:rPr>
          <w:rFonts w:ascii="Times New Roman" w:hAnsi="Times New Roman"/>
          <w:sz w:val="27"/>
          <w:szCs w:val="27"/>
        </w:rPr>
        <w:t>đã tích cực, chủ động, bám sát các mục tiêu, định hướng của Nghị quyết Đại hội đ</w:t>
      </w:r>
      <w:r w:rsidR="00CA59FB" w:rsidRPr="00E07022">
        <w:rPr>
          <w:rFonts w:ascii="Times New Roman" w:hAnsi="Times New Roman"/>
          <w:sz w:val="27"/>
          <w:szCs w:val="27"/>
        </w:rPr>
        <w:t>ồng cổ đông thường niên năm 2021</w:t>
      </w:r>
      <w:r w:rsidRPr="00E07022">
        <w:rPr>
          <w:rFonts w:ascii="Times New Roman" w:hAnsi="Times New Roman"/>
          <w:sz w:val="27"/>
          <w:szCs w:val="27"/>
        </w:rPr>
        <w:t xml:space="preserve"> và tình hình thực tiễn trong hoạt động sản xuất </w:t>
      </w:r>
      <w:r w:rsidR="00F868B0">
        <w:rPr>
          <w:rFonts w:ascii="Times New Roman" w:hAnsi="Times New Roman"/>
          <w:sz w:val="27"/>
          <w:szCs w:val="27"/>
        </w:rPr>
        <w:t>kinh doanh tại Công ty để có</w:t>
      </w:r>
      <w:r w:rsidRPr="00E07022">
        <w:rPr>
          <w:rFonts w:ascii="Times New Roman" w:hAnsi="Times New Roman"/>
          <w:sz w:val="27"/>
          <w:szCs w:val="27"/>
        </w:rPr>
        <w:t xml:space="preserve"> chỉ đạo kịp thời, đáp ứng tốt yêu cầu nhiệm vụ. </w:t>
      </w:r>
    </w:p>
    <w:p w14:paraId="731D5BBD" w14:textId="05EF8AC2" w:rsidR="00D4053F" w:rsidRPr="00D4053F" w:rsidRDefault="002E4359" w:rsidP="00D4053F">
      <w:pPr>
        <w:numPr>
          <w:ilvl w:val="0"/>
          <w:numId w:val="8"/>
        </w:numPr>
        <w:tabs>
          <w:tab w:val="left" w:pos="709"/>
        </w:tabs>
        <w:spacing w:line="312" w:lineRule="auto"/>
        <w:ind w:right="40" w:firstLine="567"/>
        <w:jc w:val="both"/>
        <w:rPr>
          <w:rFonts w:ascii="Times New Roman" w:hAnsi="Times New Roman"/>
          <w:sz w:val="27"/>
          <w:szCs w:val="27"/>
        </w:rPr>
      </w:pPr>
      <w:r>
        <w:rPr>
          <w:rFonts w:ascii="Times New Roman" w:hAnsi="Times New Roman"/>
          <w:sz w:val="27"/>
          <w:szCs w:val="27"/>
        </w:rPr>
        <w:t xml:space="preserve">Trong năm 2021, </w:t>
      </w:r>
      <w:r w:rsidR="00D4053F" w:rsidRPr="00D4053F">
        <w:rPr>
          <w:rFonts w:ascii="Times New Roman" w:hAnsi="Times New Roman"/>
          <w:sz w:val="27"/>
          <w:szCs w:val="27"/>
        </w:rPr>
        <w:t>Hộ</w:t>
      </w:r>
      <w:r>
        <w:rPr>
          <w:rFonts w:ascii="Times New Roman" w:hAnsi="Times New Roman"/>
          <w:sz w:val="27"/>
          <w:szCs w:val="27"/>
        </w:rPr>
        <w:t>i đồng quản trị đã ban hành 13 nghị quyết và 38 quyết định. Các nghị quyết và  q</w:t>
      </w:r>
      <w:r w:rsidR="00D4053F" w:rsidRPr="00D4053F">
        <w:rPr>
          <w:rFonts w:ascii="Times New Roman" w:hAnsi="Times New Roman"/>
          <w:sz w:val="27"/>
          <w:szCs w:val="27"/>
        </w:rPr>
        <w:t>uyết định của Hội đồng Quản trị liên quan đến vấn đề về chỉ đạo hoạt động sản xuất kinh doanh, công tác đầu tư, công tác tổ chức nhân sự. Hoạt động của Hội đồng quản trị được thực hiện đúng với quy định của Pháp luật, Luật Doanh nghiệp, Điều lệ</w:t>
      </w:r>
      <w:r w:rsidR="008A6770">
        <w:rPr>
          <w:rFonts w:ascii="Times New Roman" w:hAnsi="Times New Roman"/>
          <w:sz w:val="27"/>
          <w:szCs w:val="27"/>
        </w:rPr>
        <w:t xml:space="preserve"> Công ty</w:t>
      </w:r>
      <w:r w:rsidR="00D4053F" w:rsidRPr="00D4053F">
        <w:rPr>
          <w:rFonts w:ascii="Times New Roman" w:hAnsi="Times New Roman"/>
          <w:sz w:val="27"/>
          <w:szCs w:val="27"/>
        </w:rPr>
        <w:t>, Quy chế nội bộ về quản trị và các quy định hiện hành có liên quan.</w:t>
      </w:r>
    </w:p>
    <w:p w14:paraId="48554F35" w14:textId="77777777" w:rsidR="00D4053F" w:rsidRPr="00E07022" w:rsidRDefault="00D4053F" w:rsidP="00D4053F">
      <w:pPr>
        <w:pStyle w:val="ListParagraph"/>
        <w:numPr>
          <w:ilvl w:val="0"/>
          <w:numId w:val="9"/>
        </w:numPr>
        <w:tabs>
          <w:tab w:val="left" w:pos="993"/>
        </w:tabs>
        <w:spacing w:line="312" w:lineRule="auto"/>
        <w:ind w:hanging="77"/>
        <w:jc w:val="both"/>
        <w:rPr>
          <w:rFonts w:ascii="Times New Roman" w:hAnsi="Times New Roman"/>
          <w:b/>
          <w:sz w:val="27"/>
          <w:szCs w:val="27"/>
        </w:rPr>
      </w:pPr>
      <w:bookmarkStart w:id="1" w:name="page2"/>
      <w:bookmarkEnd w:id="1"/>
      <w:r w:rsidRPr="00E07022">
        <w:rPr>
          <w:rFonts w:ascii="Times New Roman" w:hAnsi="Times New Roman"/>
          <w:b/>
          <w:sz w:val="27"/>
          <w:szCs w:val="27"/>
        </w:rPr>
        <w:t>Đánh giá hoạt động của Ban Tổng Giám đốc</w:t>
      </w:r>
    </w:p>
    <w:p w14:paraId="0BCC6D50" w14:textId="5B0FEC94" w:rsidR="00D4053F" w:rsidRPr="00D4053F" w:rsidRDefault="00D4053F" w:rsidP="00D4053F">
      <w:pPr>
        <w:numPr>
          <w:ilvl w:val="0"/>
          <w:numId w:val="8"/>
        </w:numPr>
        <w:tabs>
          <w:tab w:val="left" w:pos="709"/>
        </w:tabs>
        <w:spacing w:line="312" w:lineRule="auto"/>
        <w:ind w:right="40" w:firstLine="567"/>
        <w:jc w:val="both"/>
        <w:rPr>
          <w:rFonts w:ascii="Times New Roman" w:hAnsi="Times New Roman"/>
          <w:sz w:val="27"/>
          <w:szCs w:val="27"/>
        </w:rPr>
      </w:pPr>
      <w:r w:rsidRPr="00D4053F">
        <w:rPr>
          <w:rFonts w:ascii="Times New Roman" w:hAnsi="Times New Roman"/>
          <w:sz w:val="27"/>
          <w:szCs w:val="27"/>
        </w:rPr>
        <w:lastRenderedPageBreak/>
        <w:t xml:space="preserve">Ban </w:t>
      </w:r>
      <w:r w:rsidR="00CA59FB">
        <w:rPr>
          <w:rFonts w:ascii="Times New Roman" w:hAnsi="Times New Roman"/>
          <w:sz w:val="27"/>
          <w:szCs w:val="27"/>
        </w:rPr>
        <w:t>Tổng Giám đốc Công ty đã thực hiện</w:t>
      </w:r>
      <w:r w:rsidRPr="00D4053F">
        <w:rPr>
          <w:rFonts w:ascii="Times New Roman" w:hAnsi="Times New Roman"/>
          <w:sz w:val="27"/>
          <w:szCs w:val="27"/>
        </w:rPr>
        <w:t xml:space="preserve"> </w:t>
      </w:r>
      <w:r w:rsidR="008A6770">
        <w:rPr>
          <w:rFonts w:ascii="Times New Roman" w:hAnsi="Times New Roman"/>
          <w:sz w:val="27"/>
          <w:szCs w:val="27"/>
        </w:rPr>
        <w:t>triể</w:t>
      </w:r>
      <w:r w:rsidR="00CA59FB">
        <w:rPr>
          <w:rFonts w:ascii="Times New Roman" w:hAnsi="Times New Roman"/>
          <w:sz w:val="27"/>
          <w:szCs w:val="27"/>
        </w:rPr>
        <w:t>n khai</w:t>
      </w:r>
      <w:r w:rsidRPr="00D4053F">
        <w:rPr>
          <w:rFonts w:ascii="Times New Roman" w:hAnsi="Times New Roman"/>
          <w:sz w:val="27"/>
          <w:szCs w:val="27"/>
        </w:rPr>
        <w:t xml:space="preserve"> mục tiêu, định hướng và thực hiện đầy đủ các nhiệm vụ được Đại hội đồng cổ đông và Hội đồng quản trị giao.</w:t>
      </w:r>
      <w:r w:rsidRPr="00D4053F">
        <w:rPr>
          <w:rFonts w:ascii="Times New Roman" w:hAnsi="Times New Roman"/>
          <w:sz w:val="27"/>
          <w:szCs w:val="27"/>
          <w:lang w:val="nl-NL"/>
        </w:rPr>
        <w:t xml:space="preserve"> Công tác quản lý điều hành của Ban Tổng giám đốc luôn có sự năng động và cẩn trọng. </w:t>
      </w:r>
      <w:r w:rsidR="00F868B0">
        <w:rPr>
          <w:rFonts w:ascii="Times New Roman" w:hAnsi="Times New Roman"/>
          <w:sz w:val="27"/>
          <w:szCs w:val="27"/>
        </w:rPr>
        <w:t>T</w:t>
      </w:r>
      <w:r w:rsidRPr="00D4053F">
        <w:rPr>
          <w:rFonts w:ascii="Times New Roman" w:hAnsi="Times New Roman"/>
          <w:sz w:val="27"/>
          <w:szCs w:val="27"/>
        </w:rPr>
        <w:t>uân thủ các chế độ, quy định, chính sách Pháp luật, Điều lệ, Quy chế, Nghị quyết trong công tác quản lý và điều hành hoạt động sản xuất kinh doanh của Công ty, hướng đến mục tiêu ngày càng hiệu quả và phát triển.</w:t>
      </w:r>
    </w:p>
    <w:p w14:paraId="3C8A4D5C" w14:textId="53B075EF" w:rsidR="00D4053F" w:rsidRPr="00D4053F" w:rsidRDefault="00D4053F" w:rsidP="00D4053F">
      <w:pPr>
        <w:numPr>
          <w:ilvl w:val="0"/>
          <w:numId w:val="8"/>
        </w:numPr>
        <w:tabs>
          <w:tab w:val="left" w:pos="709"/>
        </w:tabs>
        <w:spacing w:line="312" w:lineRule="auto"/>
        <w:ind w:right="40" w:firstLine="567"/>
        <w:jc w:val="both"/>
        <w:rPr>
          <w:rFonts w:ascii="Times New Roman" w:hAnsi="Times New Roman"/>
          <w:sz w:val="27"/>
          <w:szCs w:val="27"/>
        </w:rPr>
      </w:pPr>
      <w:r w:rsidRPr="00D4053F">
        <w:rPr>
          <w:rFonts w:ascii="Times New Roman" w:hAnsi="Times New Roman"/>
          <w:sz w:val="27"/>
          <w:szCs w:val="27"/>
        </w:rPr>
        <w:t xml:space="preserve">Công ty đã được tổ chức quốc tế cấp chứng chỉ chứng nhận rừng cao su đạt tiêu chuẩn quản lý rừng bền vững, sản phẩm gỗ và mủ cao su đạt chứng chỉ chuỗi hành trình sản phẩm có nguồn gốc rõ ràng với diện tích được cấp chứng chỉ là 2.548 ha. Đây là cơ sở để sản phẩm cao su của Công ty </w:t>
      </w:r>
      <w:r w:rsidR="00AE0AF2">
        <w:rPr>
          <w:rFonts w:ascii="Times New Roman" w:hAnsi="Times New Roman"/>
          <w:sz w:val="27"/>
          <w:szCs w:val="27"/>
        </w:rPr>
        <w:t xml:space="preserve">Cổ phần cao su Bà Rịa </w:t>
      </w:r>
      <w:r w:rsidRPr="00D4053F">
        <w:rPr>
          <w:rFonts w:ascii="Times New Roman" w:hAnsi="Times New Roman"/>
          <w:sz w:val="27"/>
          <w:szCs w:val="27"/>
        </w:rPr>
        <w:t>được khách hàng thế giới biết đến nhiều hơn, có thươ</w:t>
      </w:r>
      <w:r w:rsidR="00876131">
        <w:rPr>
          <w:rFonts w:ascii="Times New Roman" w:hAnsi="Times New Roman"/>
          <w:sz w:val="27"/>
          <w:szCs w:val="27"/>
        </w:rPr>
        <w:t>ng hiệu và mang giá trị</w:t>
      </w:r>
      <w:r w:rsidRPr="00D4053F">
        <w:rPr>
          <w:rFonts w:ascii="Times New Roman" w:hAnsi="Times New Roman"/>
          <w:sz w:val="27"/>
          <w:szCs w:val="27"/>
        </w:rPr>
        <w:t xml:space="preserve"> cao hơn. </w:t>
      </w:r>
    </w:p>
    <w:p w14:paraId="20C69E36" w14:textId="10987ED6" w:rsidR="00D4053F" w:rsidRPr="00D4053F" w:rsidRDefault="00D4053F" w:rsidP="00D4053F">
      <w:pPr>
        <w:spacing w:after="120"/>
        <w:ind w:firstLine="567"/>
        <w:rPr>
          <w:rFonts w:ascii="Times New Roman" w:hAnsi="Times New Roman"/>
          <w:sz w:val="27"/>
          <w:szCs w:val="27"/>
        </w:rPr>
      </w:pPr>
      <w:r w:rsidRPr="00D4053F">
        <w:rPr>
          <w:rFonts w:ascii="Times New Roman" w:hAnsi="Times New Roman"/>
          <w:sz w:val="27"/>
          <w:szCs w:val="27"/>
        </w:rPr>
        <w:t>Công ty thực hiện c</w:t>
      </w:r>
      <w:r w:rsidRPr="00D4053F">
        <w:rPr>
          <w:rFonts w:ascii="Times New Roman" w:hAnsi="Times New Roman" w:cs="VNI-Times"/>
          <w:sz w:val="27"/>
          <w:szCs w:val="27"/>
        </w:rPr>
        <w:t>á</w:t>
      </w:r>
      <w:r w:rsidRPr="00D4053F">
        <w:rPr>
          <w:rFonts w:ascii="Times New Roman" w:hAnsi="Times New Roman"/>
          <w:sz w:val="27"/>
          <w:szCs w:val="27"/>
        </w:rPr>
        <w:t>c hồ sơ thủ tục và tiếp tục được Hội đồng vì sự phát triển bền vững Việ</w:t>
      </w:r>
      <w:r w:rsidR="00876131">
        <w:rPr>
          <w:rFonts w:ascii="Times New Roman" w:hAnsi="Times New Roman"/>
          <w:sz w:val="27"/>
          <w:szCs w:val="27"/>
        </w:rPr>
        <w:t>t Nam công nhận đạt 19/100  d</w:t>
      </w:r>
      <w:r w:rsidRPr="00D4053F">
        <w:rPr>
          <w:rFonts w:ascii="Times New Roman" w:hAnsi="Times New Roman"/>
          <w:sz w:val="27"/>
          <w:szCs w:val="27"/>
        </w:rPr>
        <w:t>oanh nghiệp bền vững năm 2021.</w:t>
      </w:r>
    </w:p>
    <w:p w14:paraId="156E7387" w14:textId="785CCB73" w:rsidR="00DF00E2" w:rsidRPr="00D4053F" w:rsidRDefault="00AE0AF2" w:rsidP="00D4053F">
      <w:pPr>
        <w:pStyle w:val="ListParagraph"/>
        <w:numPr>
          <w:ilvl w:val="0"/>
          <w:numId w:val="10"/>
        </w:numPr>
        <w:tabs>
          <w:tab w:val="left" w:pos="993"/>
        </w:tabs>
        <w:spacing w:line="312" w:lineRule="auto"/>
        <w:ind w:left="851" w:hanging="284"/>
        <w:jc w:val="both"/>
        <w:rPr>
          <w:rFonts w:ascii="Times New Roman" w:hAnsi="Times New Roman"/>
          <w:b/>
          <w:sz w:val="27"/>
          <w:szCs w:val="27"/>
        </w:rPr>
      </w:pPr>
      <w:r>
        <w:rPr>
          <w:rFonts w:ascii="Times New Roman" w:hAnsi="Times New Roman"/>
          <w:b/>
          <w:sz w:val="27"/>
          <w:szCs w:val="27"/>
        </w:rPr>
        <w:t xml:space="preserve"> </w:t>
      </w:r>
      <w:r w:rsidR="00D4053F" w:rsidRPr="00D4053F">
        <w:rPr>
          <w:rFonts w:ascii="Times New Roman" w:hAnsi="Times New Roman"/>
          <w:b/>
          <w:sz w:val="27"/>
          <w:szCs w:val="27"/>
        </w:rPr>
        <w:t>KẾT QUẢ THẨM ĐỊNH CÁC BÁO CÁO</w:t>
      </w:r>
    </w:p>
    <w:p w14:paraId="109DBC4E" w14:textId="2847EE08" w:rsidR="00DF00E2" w:rsidRPr="00D4053F" w:rsidRDefault="00D4053F" w:rsidP="00FE675F">
      <w:pPr>
        <w:spacing w:before="60" w:after="60"/>
        <w:ind w:firstLine="567"/>
        <w:jc w:val="both"/>
        <w:rPr>
          <w:rFonts w:ascii="Times New Roman" w:hAnsi="Times New Roman"/>
          <w:sz w:val="27"/>
          <w:szCs w:val="27"/>
          <w:lang w:val="fr-FR"/>
        </w:rPr>
      </w:pPr>
      <w:r w:rsidRPr="00D4053F">
        <w:rPr>
          <w:rFonts w:ascii="Times New Roman" w:hAnsi="Times New Roman"/>
          <w:sz w:val="27"/>
          <w:szCs w:val="27"/>
          <w:lang w:val="fr-FR"/>
        </w:rPr>
        <w:t>B</w:t>
      </w:r>
      <w:r w:rsidR="00DF00E2" w:rsidRPr="00D4053F">
        <w:rPr>
          <w:rFonts w:ascii="Times New Roman" w:hAnsi="Times New Roman"/>
          <w:sz w:val="27"/>
          <w:szCs w:val="27"/>
          <w:lang w:val="fr-FR"/>
        </w:rPr>
        <w:t xml:space="preserve">an Kiểm soát Công ty cổ </w:t>
      </w:r>
      <w:r w:rsidR="00876131">
        <w:rPr>
          <w:rFonts w:ascii="Times New Roman" w:hAnsi="Times New Roman"/>
          <w:sz w:val="27"/>
          <w:szCs w:val="27"/>
          <w:lang w:val="fr-FR"/>
        </w:rPr>
        <w:t>phần cao su Bà Rịa xin báo cáo k</w:t>
      </w:r>
      <w:r w:rsidR="00DF00E2" w:rsidRPr="00D4053F">
        <w:rPr>
          <w:rFonts w:ascii="Times New Roman" w:hAnsi="Times New Roman"/>
          <w:sz w:val="27"/>
          <w:szCs w:val="27"/>
          <w:lang w:val="fr-FR"/>
        </w:rPr>
        <w:t>ết quả thẩm định Bá</w:t>
      </w:r>
      <w:r w:rsidR="00885CAA" w:rsidRPr="00D4053F">
        <w:rPr>
          <w:rFonts w:ascii="Times New Roman" w:hAnsi="Times New Roman"/>
          <w:sz w:val="27"/>
          <w:szCs w:val="27"/>
          <w:lang w:val="fr-FR"/>
        </w:rPr>
        <w:t xml:space="preserve">o cáo tài chính </w:t>
      </w:r>
      <w:r w:rsidR="00580881" w:rsidRPr="00D4053F">
        <w:rPr>
          <w:rFonts w:ascii="Times New Roman" w:hAnsi="Times New Roman"/>
          <w:sz w:val="27"/>
          <w:szCs w:val="27"/>
          <w:lang w:val="fr-FR"/>
        </w:rPr>
        <w:t>năm 2021</w:t>
      </w:r>
      <w:r w:rsidR="00DF00E2" w:rsidRPr="00D4053F">
        <w:rPr>
          <w:rFonts w:ascii="Times New Roman" w:hAnsi="Times New Roman"/>
          <w:sz w:val="27"/>
          <w:szCs w:val="27"/>
          <w:lang w:val="fr-FR"/>
        </w:rPr>
        <w:t xml:space="preserve"> của Công ty với các nội dung cụ thể như sau:  </w:t>
      </w:r>
    </w:p>
    <w:p w14:paraId="0E4DBC2E" w14:textId="0A503349" w:rsidR="00DF00E2" w:rsidRPr="00D4053F" w:rsidRDefault="001121DD" w:rsidP="0021284D">
      <w:pPr>
        <w:pStyle w:val="ListParagraph"/>
        <w:numPr>
          <w:ilvl w:val="0"/>
          <w:numId w:val="4"/>
        </w:numPr>
        <w:tabs>
          <w:tab w:val="left" w:pos="851"/>
        </w:tabs>
        <w:spacing w:before="60" w:after="60"/>
        <w:ind w:left="0" w:firstLine="567"/>
        <w:jc w:val="both"/>
        <w:rPr>
          <w:rFonts w:ascii="Times New Roman" w:hAnsi="Times New Roman"/>
          <w:b/>
          <w:sz w:val="27"/>
          <w:szCs w:val="27"/>
        </w:rPr>
      </w:pPr>
      <w:r>
        <w:rPr>
          <w:rFonts w:ascii="Times New Roman" w:hAnsi="Times New Roman"/>
          <w:b/>
          <w:sz w:val="27"/>
          <w:szCs w:val="27"/>
        </w:rPr>
        <w:t>Căn cứ thẩm định</w:t>
      </w:r>
    </w:p>
    <w:p w14:paraId="7F8F7735" w14:textId="7DFABDB7" w:rsidR="006079B8" w:rsidRPr="00D4053F" w:rsidRDefault="006079B8" w:rsidP="002748FC">
      <w:pPr>
        <w:spacing w:before="60" w:after="60"/>
        <w:ind w:firstLine="567"/>
        <w:jc w:val="both"/>
        <w:rPr>
          <w:rFonts w:ascii="Times New Roman" w:hAnsi="Times New Roman"/>
          <w:color w:val="000000" w:themeColor="text1"/>
          <w:sz w:val="27"/>
          <w:szCs w:val="27"/>
        </w:rPr>
      </w:pPr>
      <w:r w:rsidRPr="00D4053F">
        <w:rPr>
          <w:rFonts w:ascii="Times New Roman" w:hAnsi="Times New Roman"/>
          <w:color w:val="000000" w:themeColor="text1"/>
          <w:sz w:val="27"/>
          <w:szCs w:val="27"/>
        </w:rPr>
        <w:t>Công văn số 2267/ CSVN-TCKT ngày 16/7/2021 V/</w:t>
      </w:r>
      <w:r w:rsidR="00876131">
        <w:rPr>
          <w:rFonts w:ascii="Times New Roman" w:hAnsi="Times New Roman"/>
          <w:color w:val="000000" w:themeColor="text1"/>
          <w:sz w:val="27"/>
          <w:szCs w:val="27"/>
        </w:rPr>
        <w:t>v thỏa thuận tạm giao kế hoạch t</w:t>
      </w:r>
      <w:r w:rsidRPr="00D4053F">
        <w:rPr>
          <w:rFonts w:ascii="Times New Roman" w:hAnsi="Times New Roman"/>
          <w:color w:val="000000" w:themeColor="text1"/>
          <w:sz w:val="27"/>
          <w:szCs w:val="27"/>
        </w:rPr>
        <w:t>ài chính SXKD năm 2021 của Công ty CP Cao su Bà Rịa;</w:t>
      </w:r>
    </w:p>
    <w:p w14:paraId="4448A37D" w14:textId="79926090" w:rsidR="006079B8" w:rsidRDefault="006079B8" w:rsidP="002748FC">
      <w:pPr>
        <w:spacing w:before="60" w:after="60"/>
        <w:ind w:firstLine="567"/>
        <w:jc w:val="both"/>
        <w:rPr>
          <w:rFonts w:ascii="Times New Roman" w:hAnsi="Times New Roman"/>
          <w:color w:val="000000" w:themeColor="text1"/>
          <w:sz w:val="27"/>
          <w:szCs w:val="27"/>
        </w:rPr>
      </w:pPr>
      <w:r w:rsidRPr="00D4053F">
        <w:rPr>
          <w:rFonts w:ascii="Times New Roman" w:hAnsi="Times New Roman"/>
          <w:color w:val="000000" w:themeColor="text1"/>
          <w:sz w:val="27"/>
          <w:szCs w:val="27"/>
        </w:rPr>
        <w:t xml:space="preserve">Công văn số 726/HĐQTCSVN-KHĐT ngày 23/9/2021 V/v thỏa thuận chính thức kế hoạch sản xuất kinh doanh và đầu tư năm 2021 cho Công ty CP Cao su Bà Rịa theo số liệu đã tạm thỏa thuận tại văn bản số </w:t>
      </w:r>
      <w:r w:rsidRPr="00D4053F">
        <w:rPr>
          <w:rFonts w:ascii="Times New Roman" w:hAnsi="Times New Roman"/>
          <w:sz w:val="27"/>
          <w:szCs w:val="27"/>
        </w:rPr>
        <w:t xml:space="preserve">313/HĐQTCSVN-KHĐT ngày 17/5/2021 </w:t>
      </w:r>
      <w:r w:rsidRPr="00D4053F">
        <w:rPr>
          <w:rFonts w:ascii="Times New Roman" w:hAnsi="Times New Roman"/>
          <w:color w:val="000000" w:themeColor="text1"/>
          <w:sz w:val="27"/>
          <w:szCs w:val="27"/>
        </w:rPr>
        <w:t>của Hội đồng quản trị Tập đoàn.</w:t>
      </w:r>
    </w:p>
    <w:p w14:paraId="77F6BF8E" w14:textId="4C187E8F" w:rsidR="00CD683A" w:rsidRDefault="00CD683A" w:rsidP="00CD683A">
      <w:pPr>
        <w:spacing w:before="60" w:after="60"/>
        <w:ind w:firstLine="567"/>
        <w:jc w:val="both"/>
        <w:rPr>
          <w:rFonts w:ascii="Times New Roman" w:hAnsi="Times New Roman"/>
          <w:color w:val="000000" w:themeColor="text1"/>
          <w:sz w:val="27"/>
          <w:szCs w:val="27"/>
        </w:rPr>
      </w:pPr>
      <w:r>
        <w:rPr>
          <w:rFonts w:ascii="Times New Roman" w:hAnsi="Times New Roman"/>
          <w:color w:val="000000" w:themeColor="text1"/>
          <w:sz w:val="27"/>
          <w:szCs w:val="27"/>
        </w:rPr>
        <w:t>Công văn số 3029/</w:t>
      </w:r>
      <w:r w:rsidRPr="00CD683A">
        <w:rPr>
          <w:rFonts w:ascii="Times New Roman" w:hAnsi="Times New Roman"/>
          <w:color w:val="000000" w:themeColor="text1"/>
          <w:sz w:val="27"/>
          <w:szCs w:val="27"/>
        </w:rPr>
        <w:t xml:space="preserve"> </w:t>
      </w:r>
      <w:r>
        <w:rPr>
          <w:rFonts w:ascii="Times New Roman" w:hAnsi="Times New Roman"/>
          <w:color w:val="000000" w:themeColor="text1"/>
          <w:sz w:val="27"/>
          <w:szCs w:val="27"/>
        </w:rPr>
        <w:t>CSVN-TCKT ngày 18/10</w:t>
      </w:r>
      <w:r w:rsidRPr="00D4053F">
        <w:rPr>
          <w:rFonts w:ascii="Times New Roman" w:hAnsi="Times New Roman"/>
          <w:color w:val="000000" w:themeColor="text1"/>
          <w:sz w:val="27"/>
          <w:szCs w:val="27"/>
        </w:rPr>
        <w:t xml:space="preserve">/2021 V/v thỏa thuận </w:t>
      </w:r>
      <w:r>
        <w:rPr>
          <w:rFonts w:ascii="Times New Roman" w:hAnsi="Times New Roman"/>
          <w:color w:val="000000" w:themeColor="text1"/>
          <w:sz w:val="27"/>
          <w:szCs w:val="27"/>
        </w:rPr>
        <w:t>chính thức</w:t>
      </w:r>
      <w:r w:rsidR="00876131">
        <w:rPr>
          <w:rFonts w:ascii="Times New Roman" w:hAnsi="Times New Roman"/>
          <w:color w:val="000000" w:themeColor="text1"/>
          <w:sz w:val="27"/>
          <w:szCs w:val="27"/>
        </w:rPr>
        <w:t xml:space="preserve"> kế hoạch t</w:t>
      </w:r>
      <w:r w:rsidRPr="00D4053F">
        <w:rPr>
          <w:rFonts w:ascii="Times New Roman" w:hAnsi="Times New Roman"/>
          <w:color w:val="000000" w:themeColor="text1"/>
          <w:sz w:val="27"/>
          <w:szCs w:val="27"/>
        </w:rPr>
        <w:t>ài chính SXKD năm 2021 của Công ty CP Cao su Bà Rịa;</w:t>
      </w:r>
    </w:p>
    <w:p w14:paraId="01450089" w14:textId="529E56CF" w:rsidR="00CC5CD8" w:rsidRPr="00CC5CD8" w:rsidRDefault="00CC5CD8" w:rsidP="00CC5CD8">
      <w:pPr>
        <w:spacing w:before="120" w:after="120"/>
        <w:ind w:firstLine="567"/>
        <w:jc w:val="both"/>
        <w:rPr>
          <w:rFonts w:ascii="Times New Roman" w:hAnsi="Times New Roman"/>
          <w:color w:val="FF0000"/>
          <w:sz w:val="27"/>
          <w:szCs w:val="27"/>
        </w:rPr>
      </w:pPr>
      <w:r>
        <w:rPr>
          <w:rFonts w:ascii="Times New Roman" w:hAnsi="Times New Roman"/>
          <w:sz w:val="27"/>
          <w:szCs w:val="27"/>
        </w:rPr>
        <w:t xml:space="preserve">Căn cứ báo cáo tài chính năm 2021 của Công ty lập </w:t>
      </w:r>
      <w:r w:rsidRPr="00BC5603">
        <w:rPr>
          <w:rFonts w:ascii="Times New Roman" w:hAnsi="Times New Roman"/>
          <w:sz w:val="27"/>
          <w:szCs w:val="27"/>
        </w:rPr>
        <w:t>ngày 20/1/2022;</w:t>
      </w:r>
    </w:p>
    <w:p w14:paraId="17ABDC1F" w14:textId="6640229C" w:rsidR="004A3E91" w:rsidRPr="00D4053F" w:rsidRDefault="00AE0AF2" w:rsidP="00AE0AF2">
      <w:pPr>
        <w:spacing w:before="120" w:after="120"/>
        <w:ind w:firstLine="567"/>
        <w:jc w:val="both"/>
        <w:rPr>
          <w:rFonts w:ascii="Times New Roman" w:hAnsi="Times New Roman"/>
          <w:sz w:val="27"/>
          <w:szCs w:val="27"/>
        </w:rPr>
      </w:pPr>
      <w:r w:rsidRPr="00AE0AF2">
        <w:rPr>
          <w:rFonts w:ascii="Times New Roman" w:hAnsi="Times New Roman"/>
          <w:sz w:val="27"/>
          <w:szCs w:val="27"/>
        </w:rPr>
        <w:t>Căn cứ Báo cáo tài chính năm 2021 của Công ty đã được kiểm toán bởi</w:t>
      </w:r>
      <w:r w:rsidRPr="00AE0AF2">
        <w:rPr>
          <w:rFonts w:ascii="Times New Roman" w:hAnsi="Times New Roman"/>
          <w:sz w:val="27"/>
          <w:szCs w:val="27"/>
          <w:lang w:val="vi-VN"/>
        </w:rPr>
        <w:t xml:space="preserve"> </w:t>
      </w:r>
      <w:r w:rsidRPr="00AE0AF2">
        <w:rPr>
          <w:rFonts w:ascii="Times New Roman" w:hAnsi="Times New Roman"/>
          <w:sz w:val="27"/>
          <w:szCs w:val="27"/>
        </w:rPr>
        <w:t>Công ty TNHH Kiểm toán AFC Việt Nam.</w:t>
      </w:r>
    </w:p>
    <w:p w14:paraId="37285765" w14:textId="4EFC5CEE" w:rsidR="00DF00E2" w:rsidRPr="00D4053F" w:rsidRDefault="00DF00E2" w:rsidP="00A923B3">
      <w:pPr>
        <w:spacing w:before="120" w:after="120"/>
        <w:ind w:firstLine="561"/>
        <w:jc w:val="both"/>
        <w:rPr>
          <w:rFonts w:ascii="Times New Roman" w:hAnsi="Times New Roman"/>
          <w:b/>
          <w:sz w:val="27"/>
          <w:szCs w:val="27"/>
          <w:lang w:val="nl-NL"/>
        </w:rPr>
      </w:pPr>
      <w:r w:rsidRPr="00D4053F">
        <w:rPr>
          <w:rFonts w:ascii="Times New Roman" w:hAnsi="Times New Roman"/>
          <w:b/>
          <w:sz w:val="27"/>
          <w:szCs w:val="27"/>
          <w:lang w:val="nl-NL"/>
        </w:rPr>
        <w:t>2. Thẩm định báo cáo về tình hình sản xuất kinh doanh</w:t>
      </w:r>
      <w:r w:rsidR="006717FB" w:rsidRPr="00D4053F">
        <w:rPr>
          <w:rFonts w:ascii="Times New Roman" w:hAnsi="Times New Roman"/>
          <w:b/>
          <w:sz w:val="27"/>
          <w:szCs w:val="27"/>
          <w:lang w:val="nl-NL"/>
        </w:rPr>
        <w:t xml:space="preserve"> năm </w:t>
      </w:r>
      <w:r w:rsidR="00885CAA" w:rsidRPr="00D4053F">
        <w:rPr>
          <w:rFonts w:ascii="Times New Roman" w:hAnsi="Times New Roman"/>
          <w:b/>
          <w:sz w:val="27"/>
          <w:szCs w:val="27"/>
          <w:lang w:val="nl-NL"/>
        </w:rPr>
        <w:t>2021</w:t>
      </w:r>
      <w:r w:rsidR="001121DD">
        <w:rPr>
          <w:rFonts w:ascii="Times New Roman" w:hAnsi="Times New Roman"/>
          <w:b/>
          <w:sz w:val="27"/>
          <w:szCs w:val="27"/>
          <w:lang w:val="nl-NL"/>
        </w:rPr>
        <w:t xml:space="preserve"> của Công ty</w:t>
      </w:r>
    </w:p>
    <w:p w14:paraId="21AD9822" w14:textId="38901778" w:rsidR="00DF00E2" w:rsidRPr="00D4053F" w:rsidRDefault="00DF00E2" w:rsidP="00A923B3">
      <w:pPr>
        <w:spacing w:before="120" w:after="120"/>
        <w:ind w:firstLine="561"/>
        <w:jc w:val="both"/>
        <w:rPr>
          <w:rFonts w:ascii="Times New Roman" w:hAnsi="Times New Roman"/>
          <w:b/>
          <w:sz w:val="27"/>
          <w:szCs w:val="27"/>
          <w:lang w:val="nl-NL"/>
        </w:rPr>
      </w:pPr>
      <w:r w:rsidRPr="00D4053F">
        <w:rPr>
          <w:rFonts w:ascii="Times New Roman" w:hAnsi="Times New Roman"/>
          <w:b/>
          <w:sz w:val="27"/>
          <w:szCs w:val="27"/>
          <w:lang w:val="nl-NL"/>
        </w:rPr>
        <w:t>2.1. Về thực h</w:t>
      </w:r>
      <w:r w:rsidR="00876131">
        <w:rPr>
          <w:rFonts w:ascii="Times New Roman" w:hAnsi="Times New Roman"/>
          <w:b/>
          <w:sz w:val="27"/>
          <w:szCs w:val="27"/>
          <w:lang w:val="nl-NL"/>
        </w:rPr>
        <w:t>iện k</w:t>
      </w:r>
      <w:r w:rsidR="00885CAA" w:rsidRPr="00D4053F">
        <w:rPr>
          <w:rFonts w:ascii="Times New Roman" w:hAnsi="Times New Roman"/>
          <w:b/>
          <w:sz w:val="27"/>
          <w:szCs w:val="27"/>
          <w:lang w:val="nl-NL"/>
        </w:rPr>
        <w:t>ế hoạch kinh doanh</w:t>
      </w:r>
    </w:p>
    <w:p w14:paraId="3B0AFA02" w14:textId="60C29613" w:rsidR="00425DC2" w:rsidRPr="00D4053F" w:rsidRDefault="006079B8" w:rsidP="00A923B3">
      <w:pPr>
        <w:spacing w:before="120" w:after="120"/>
        <w:ind w:firstLine="561"/>
        <w:jc w:val="both"/>
        <w:rPr>
          <w:rFonts w:ascii="Times New Roman" w:hAnsi="Times New Roman"/>
          <w:sz w:val="27"/>
          <w:szCs w:val="27"/>
          <w:lang w:val="nl-NL"/>
        </w:rPr>
      </w:pPr>
      <w:r w:rsidRPr="00D4053F">
        <w:rPr>
          <w:rFonts w:ascii="Times New Roman" w:hAnsi="Times New Roman"/>
          <w:sz w:val="27"/>
          <w:szCs w:val="27"/>
          <w:lang w:val="nl-NL"/>
        </w:rPr>
        <w:t>Giai đoạn đầu</w:t>
      </w:r>
      <w:r w:rsidR="00D90D96" w:rsidRPr="00D4053F">
        <w:rPr>
          <w:rFonts w:ascii="Times New Roman" w:hAnsi="Times New Roman"/>
          <w:sz w:val="27"/>
          <w:szCs w:val="27"/>
          <w:lang w:val="nl-NL"/>
        </w:rPr>
        <w:t xml:space="preserve"> năm 2021</w:t>
      </w:r>
      <w:r w:rsidR="00DF00E2" w:rsidRPr="00D4053F">
        <w:rPr>
          <w:rFonts w:ascii="Times New Roman" w:hAnsi="Times New Roman"/>
          <w:sz w:val="27"/>
          <w:szCs w:val="27"/>
          <w:lang w:val="nl-NL"/>
        </w:rPr>
        <w:t xml:space="preserve">, </w:t>
      </w:r>
      <w:r w:rsidR="00876131">
        <w:rPr>
          <w:rFonts w:ascii="Times New Roman" w:hAnsi="Times New Roman"/>
          <w:sz w:val="27"/>
          <w:szCs w:val="27"/>
          <w:lang w:val="nl-NL"/>
        </w:rPr>
        <w:t>đặc biệt là từ quý 2 đến q</w:t>
      </w:r>
      <w:r w:rsidRPr="00D4053F">
        <w:rPr>
          <w:rFonts w:ascii="Times New Roman" w:hAnsi="Times New Roman"/>
          <w:sz w:val="27"/>
          <w:szCs w:val="27"/>
          <w:lang w:val="nl-NL"/>
        </w:rPr>
        <w:t xml:space="preserve">uý 3 cả nước bị ảnh hưởng nặng </w:t>
      </w:r>
      <w:r w:rsidR="00425DC2" w:rsidRPr="00D4053F">
        <w:rPr>
          <w:rFonts w:ascii="Times New Roman" w:hAnsi="Times New Roman"/>
          <w:sz w:val="27"/>
          <w:szCs w:val="27"/>
          <w:lang w:val="nl-NL"/>
        </w:rPr>
        <w:t xml:space="preserve">nề </w:t>
      </w:r>
      <w:r w:rsidRPr="00D4053F">
        <w:rPr>
          <w:rFonts w:ascii="Times New Roman" w:hAnsi="Times New Roman"/>
          <w:sz w:val="27"/>
          <w:szCs w:val="27"/>
          <w:lang w:val="nl-NL"/>
        </w:rPr>
        <w:t>của đại dịch C</w:t>
      </w:r>
      <w:r w:rsidR="00425DC2" w:rsidRPr="00D4053F">
        <w:rPr>
          <w:rFonts w:ascii="Times New Roman" w:hAnsi="Times New Roman"/>
          <w:sz w:val="27"/>
          <w:szCs w:val="27"/>
          <w:lang w:val="nl-NL"/>
        </w:rPr>
        <w:t>ovid</w:t>
      </w:r>
      <w:r w:rsidR="00876131">
        <w:rPr>
          <w:rFonts w:ascii="Times New Roman" w:hAnsi="Times New Roman"/>
          <w:sz w:val="27"/>
          <w:szCs w:val="27"/>
          <w:lang w:val="nl-NL"/>
        </w:rPr>
        <w:t xml:space="preserve"> </w:t>
      </w:r>
      <w:r w:rsidR="00425DC2" w:rsidRPr="00D4053F">
        <w:rPr>
          <w:rFonts w:ascii="Times New Roman" w:hAnsi="Times New Roman"/>
          <w:sz w:val="27"/>
          <w:szCs w:val="27"/>
          <w:lang w:val="nl-NL"/>
        </w:rPr>
        <w:t xml:space="preserve">19, hầu hết các tỉnh miền Đông Nam bộ đều phải thực hiện giãn cách </w:t>
      </w:r>
      <w:r w:rsidR="0037245C" w:rsidRPr="00D4053F">
        <w:rPr>
          <w:rFonts w:ascii="Times New Roman" w:hAnsi="Times New Roman"/>
          <w:sz w:val="27"/>
          <w:szCs w:val="27"/>
          <w:lang w:val="nl-NL"/>
        </w:rPr>
        <w:t xml:space="preserve">xã hội </w:t>
      </w:r>
      <w:r w:rsidR="00425DC2" w:rsidRPr="00D4053F">
        <w:rPr>
          <w:rFonts w:ascii="Times New Roman" w:hAnsi="Times New Roman"/>
          <w:sz w:val="27"/>
          <w:szCs w:val="27"/>
          <w:lang w:val="nl-NL"/>
        </w:rPr>
        <w:t xml:space="preserve">theo quy định của Chính phủ, do đó Công ty </w:t>
      </w:r>
      <w:r w:rsidR="005526B7">
        <w:rPr>
          <w:rFonts w:ascii="Times New Roman" w:hAnsi="Times New Roman"/>
          <w:sz w:val="27"/>
          <w:szCs w:val="27"/>
          <w:lang w:val="nl-NL"/>
        </w:rPr>
        <w:t>đã</w:t>
      </w:r>
      <w:r w:rsidR="00425DC2" w:rsidRPr="00D4053F">
        <w:rPr>
          <w:rFonts w:ascii="Times New Roman" w:hAnsi="Times New Roman"/>
          <w:sz w:val="27"/>
          <w:szCs w:val="27"/>
          <w:lang w:val="nl-NL"/>
        </w:rPr>
        <w:t xml:space="preserve"> hết sức thận trọng trong việc triển khai hoạt động SXKD để vừa đảm bảo được công tác chống dịch chung của cả nước, </w:t>
      </w:r>
      <w:r w:rsidR="0037245C" w:rsidRPr="00D4053F">
        <w:rPr>
          <w:rFonts w:ascii="Times New Roman" w:hAnsi="Times New Roman"/>
          <w:sz w:val="27"/>
          <w:szCs w:val="27"/>
          <w:lang w:val="nl-NL"/>
        </w:rPr>
        <w:t xml:space="preserve">của tỉnh BR-VT </w:t>
      </w:r>
      <w:r w:rsidR="00425DC2" w:rsidRPr="00D4053F">
        <w:rPr>
          <w:rFonts w:ascii="Times New Roman" w:hAnsi="Times New Roman"/>
          <w:sz w:val="27"/>
          <w:szCs w:val="27"/>
          <w:lang w:val="nl-NL"/>
        </w:rPr>
        <w:t xml:space="preserve">vừa ổn định cuộc sống cho người lao động và phấn đấu đạt kế hoạch Tập đoàn đã giao. </w:t>
      </w:r>
      <w:r w:rsidRPr="00D4053F">
        <w:rPr>
          <w:rFonts w:ascii="Times New Roman" w:hAnsi="Times New Roman"/>
          <w:sz w:val="27"/>
          <w:szCs w:val="27"/>
          <w:lang w:val="nl-NL"/>
        </w:rPr>
        <w:t xml:space="preserve"> </w:t>
      </w:r>
    </w:p>
    <w:p w14:paraId="1BB20D0C" w14:textId="38E5B340" w:rsidR="00DF00E2" w:rsidRPr="00D4053F" w:rsidRDefault="00425DC2" w:rsidP="00A923B3">
      <w:pPr>
        <w:spacing w:before="120" w:after="120"/>
        <w:ind w:firstLine="561"/>
        <w:jc w:val="both"/>
        <w:rPr>
          <w:rFonts w:ascii="Times New Roman" w:hAnsi="Times New Roman"/>
          <w:sz w:val="27"/>
          <w:szCs w:val="27"/>
          <w:lang w:val="nl-NL"/>
        </w:rPr>
      </w:pPr>
      <w:r w:rsidRPr="00D4053F">
        <w:rPr>
          <w:rFonts w:ascii="Times New Roman" w:hAnsi="Times New Roman"/>
          <w:sz w:val="27"/>
          <w:szCs w:val="27"/>
          <w:lang w:val="nl-NL"/>
        </w:rPr>
        <w:lastRenderedPageBreak/>
        <w:t xml:space="preserve">Tuy giữa rất nhiều khó khăn, nhưng với sự đồng lòng của </w:t>
      </w:r>
      <w:r w:rsidR="00DF00E2" w:rsidRPr="00D4053F">
        <w:rPr>
          <w:rFonts w:ascii="Times New Roman" w:hAnsi="Times New Roman"/>
          <w:sz w:val="27"/>
          <w:szCs w:val="27"/>
          <w:lang w:val="nl-NL"/>
        </w:rPr>
        <w:t>HĐQT và Ban Tổng Giám đốc Công ty</w:t>
      </w:r>
      <w:r w:rsidRPr="00D4053F">
        <w:rPr>
          <w:rFonts w:ascii="Times New Roman" w:hAnsi="Times New Roman"/>
          <w:sz w:val="27"/>
          <w:szCs w:val="27"/>
          <w:lang w:val="nl-NL"/>
        </w:rPr>
        <w:t>, Công ty</w:t>
      </w:r>
      <w:r w:rsidR="00C833ED" w:rsidRPr="00D4053F">
        <w:rPr>
          <w:rFonts w:ascii="Times New Roman" w:hAnsi="Times New Roman"/>
          <w:sz w:val="27"/>
          <w:szCs w:val="27"/>
          <w:lang w:val="nl-NL"/>
        </w:rPr>
        <w:t xml:space="preserve"> CP Cao su Bà Rịa (Công ty)</w:t>
      </w:r>
      <w:r w:rsidR="00DF00E2" w:rsidRPr="00D4053F">
        <w:rPr>
          <w:rFonts w:ascii="Times New Roman" w:hAnsi="Times New Roman"/>
          <w:sz w:val="27"/>
          <w:szCs w:val="27"/>
          <w:lang w:val="nl-NL"/>
        </w:rPr>
        <w:t xml:space="preserve"> đã có chủ trương và biện pháp tích cực, vận động cán bộ, công nhân viên </w:t>
      </w:r>
      <w:r w:rsidRPr="00D4053F">
        <w:rPr>
          <w:rFonts w:ascii="Times New Roman" w:hAnsi="Times New Roman"/>
          <w:sz w:val="27"/>
          <w:szCs w:val="27"/>
          <w:lang w:val="nl-NL"/>
        </w:rPr>
        <w:t xml:space="preserve">nghiêm túc tuân thủ các quy định chống dịch của Nhà nước, </w:t>
      </w:r>
      <w:r w:rsidR="0037245C" w:rsidRPr="00D4053F">
        <w:rPr>
          <w:rFonts w:ascii="Times New Roman" w:hAnsi="Times New Roman"/>
          <w:sz w:val="27"/>
          <w:szCs w:val="27"/>
          <w:lang w:val="nl-NL"/>
        </w:rPr>
        <w:t xml:space="preserve">của địa phương, </w:t>
      </w:r>
      <w:r w:rsidRPr="00D4053F">
        <w:rPr>
          <w:rFonts w:ascii="Times New Roman" w:hAnsi="Times New Roman"/>
          <w:sz w:val="27"/>
          <w:szCs w:val="27"/>
          <w:lang w:val="nl-NL"/>
        </w:rPr>
        <w:t xml:space="preserve">các biện pháp hỗ trợ để người lao động </w:t>
      </w:r>
      <w:r w:rsidR="00DF00E2" w:rsidRPr="00D4053F">
        <w:rPr>
          <w:rFonts w:ascii="Times New Roman" w:hAnsi="Times New Roman"/>
          <w:sz w:val="27"/>
          <w:szCs w:val="27"/>
          <w:lang w:val="nl-NL"/>
        </w:rPr>
        <w:t xml:space="preserve">hăng hái ra sức thực hiện kế hoạch sản xuất kinh doanh và kế </w:t>
      </w:r>
      <w:r w:rsidR="00D90D96" w:rsidRPr="00D4053F">
        <w:rPr>
          <w:rFonts w:ascii="Times New Roman" w:hAnsi="Times New Roman"/>
          <w:sz w:val="27"/>
          <w:szCs w:val="27"/>
          <w:lang w:val="nl-NL"/>
        </w:rPr>
        <w:t>hoạch tài chính</w:t>
      </w:r>
      <w:r w:rsidR="0066060B" w:rsidRPr="00D4053F">
        <w:rPr>
          <w:rFonts w:ascii="Times New Roman" w:hAnsi="Times New Roman"/>
          <w:sz w:val="27"/>
          <w:szCs w:val="27"/>
          <w:lang w:val="nl-NL"/>
        </w:rPr>
        <w:t xml:space="preserve"> với những kết quả</w:t>
      </w:r>
      <w:r w:rsidR="00DF00E2" w:rsidRPr="00D4053F">
        <w:rPr>
          <w:rFonts w:ascii="Times New Roman" w:hAnsi="Times New Roman"/>
          <w:sz w:val="27"/>
          <w:szCs w:val="27"/>
          <w:lang w:val="nl-NL"/>
        </w:rPr>
        <w:t xml:space="preserve"> cụ thể như: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827"/>
        <w:gridCol w:w="1418"/>
        <w:gridCol w:w="1417"/>
        <w:gridCol w:w="1418"/>
        <w:gridCol w:w="992"/>
      </w:tblGrid>
      <w:tr w:rsidR="00DF00E2" w:rsidRPr="004D5056" w14:paraId="008D4F9F" w14:textId="77777777" w:rsidTr="002B7186">
        <w:trPr>
          <w:tblHeader/>
        </w:trPr>
        <w:tc>
          <w:tcPr>
            <w:tcW w:w="709" w:type="dxa"/>
          </w:tcPr>
          <w:p w14:paraId="18AB3DC8" w14:textId="77777777" w:rsidR="00DF00E2" w:rsidRPr="00B46576" w:rsidRDefault="00DF00E2" w:rsidP="00B46576">
            <w:pPr>
              <w:jc w:val="center"/>
              <w:rPr>
                <w:rFonts w:ascii="Times New Roman" w:hAnsi="Times New Roman"/>
                <w:b/>
              </w:rPr>
            </w:pPr>
            <w:r w:rsidRPr="00B46576">
              <w:rPr>
                <w:rFonts w:ascii="Times New Roman" w:hAnsi="Times New Roman"/>
                <w:b/>
              </w:rPr>
              <w:t>STT</w:t>
            </w:r>
          </w:p>
        </w:tc>
        <w:tc>
          <w:tcPr>
            <w:tcW w:w="3827" w:type="dxa"/>
          </w:tcPr>
          <w:p w14:paraId="7C6DF2E0" w14:textId="77777777" w:rsidR="00DF00E2" w:rsidRPr="00B46576" w:rsidRDefault="00DF00E2" w:rsidP="00B46576">
            <w:pPr>
              <w:jc w:val="center"/>
              <w:rPr>
                <w:rFonts w:ascii="Times New Roman" w:hAnsi="Times New Roman"/>
                <w:b/>
              </w:rPr>
            </w:pPr>
            <w:r w:rsidRPr="00B46576">
              <w:rPr>
                <w:rFonts w:ascii="Times New Roman" w:hAnsi="Times New Roman"/>
                <w:b/>
              </w:rPr>
              <w:t>Chỉ tiêu</w:t>
            </w:r>
          </w:p>
        </w:tc>
        <w:tc>
          <w:tcPr>
            <w:tcW w:w="1418" w:type="dxa"/>
          </w:tcPr>
          <w:p w14:paraId="210B77AF" w14:textId="77777777" w:rsidR="00DF00E2" w:rsidRPr="00B46576" w:rsidRDefault="00DF00E2" w:rsidP="00B46576">
            <w:pPr>
              <w:jc w:val="center"/>
              <w:rPr>
                <w:rFonts w:ascii="Times New Roman" w:hAnsi="Times New Roman"/>
                <w:b/>
              </w:rPr>
            </w:pPr>
            <w:r w:rsidRPr="00B46576">
              <w:rPr>
                <w:rFonts w:ascii="Times New Roman" w:hAnsi="Times New Roman"/>
                <w:b/>
              </w:rPr>
              <w:t>Đơn vị tính</w:t>
            </w:r>
          </w:p>
        </w:tc>
        <w:tc>
          <w:tcPr>
            <w:tcW w:w="1417" w:type="dxa"/>
          </w:tcPr>
          <w:p w14:paraId="4FFB353D" w14:textId="4E07B018" w:rsidR="00DF00E2" w:rsidRPr="00B46576" w:rsidRDefault="00D90D96" w:rsidP="00B46576">
            <w:pPr>
              <w:jc w:val="center"/>
              <w:rPr>
                <w:rFonts w:ascii="Times New Roman" w:hAnsi="Times New Roman"/>
                <w:b/>
              </w:rPr>
            </w:pPr>
            <w:r>
              <w:rPr>
                <w:rFonts w:ascii="Times New Roman" w:hAnsi="Times New Roman"/>
                <w:b/>
              </w:rPr>
              <w:t>Kế hoạch năm 2021</w:t>
            </w:r>
          </w:p>
        </w:tc>
        <w:tc>
          <w:tcPr>
            <w:tcW w:w="1418" w:type="dxa"/>
          </w:tcPr>
          <w:p w14:paraId="733635A1" w14:textId="77EB8D30" w:rsidR="00DF00E2" w:rsidRPr="00B46576" w:rsidRDefault="004038CE" w:rsidP="00EA0384">
            <w:pPr>
              <w:jc w:val="center"/>
              <w:rPr>
                <w:rFonts w:ascii="Times New Roman" w:hAnsi="Times New Roman"/>
                <w:b/>
              </w:rPr>
            </w:pPr>
            <w:r>
              <w:rPr>
                <w:rFonts w:ascii="Times New Roman" w:hAnsi="Times New Roman"/>
                <w:b/>
              </w:rPr>
              <w:t>T</w:t>
            </w:r>
            <w:r w:rsidR="00EA0384">
              <w:rPr>
                <w:rFonts w:ascii="Times New Roman" w:hAnsi="Times New Roman"/>
                <w:b/>
              </w:rPr>
              <w:t>hực hiện</w:t>
            </w:r>
            <w:r w:rsidR="00DE231B">
              <w:rPr>
                <w:rFonts w:ascii="Times New Roman" w:hAnsi="Times New Roman"/>
                <w:b/>
              </w:rPr>
              <w:t xml:space="preserve">  năm </w:t>
            </w:r>
            <w:r w:rsidR="00D90D96">
              <w:rPr>
                <w:rFonts w:ascii="Times New Roman" w:hAnsi="Times New Roman"/>
                <w:b/>
              </w:rPr>
              <w:t>2021</w:t>
            </w:r>
          </w:p>
        </w:tc>
        <w:tc>
          <w:tcPr>
            <w:tcW w:w="992" w:type="dxa"/>
          </w:tcPr>
          <w:p w14:paraId="01B464D7" w14:textId="77777777" w:rsidR="00DF00E2" w:rsidRPr="00B46576" w:rsidRDefault="00DF00E2" w:rsidP="00B46576">
            <w:pPr>
              <w:jc w:val="center"/>
              <w:rPr>
                <w:rFonts w:ascii="Times New Roman" w:hAnsi="Times New Roman"/>
                <w:b/>
              </w:rPr>
            </w:pPr>
            <w:r w:rsidRPr="00B46576">
              <w:rPr>
                <w:rFonts w:ascii="Times New Roman" w:hAnsi="Times New Roman"/>
                <w:b/>
              </w:rPr>
              <w:t>Tỷ lệ %</w:t>
            </w:r>
          </w:p>
        </w:tc>
      </w:tr>
      <w:tr w:rsidR="00DF00E2" w:rsidRPr="004D5056" w14:paraId="597CE56E" w14:textId="77777777" w:rsidTr="002B7186">
        <w:tc>
          <w:tcPr>
            <w:tcW w:w="709" w:type="dxa"/>
          </w:tcPr>
          <w:p w14:paraId="48342D21" w14:textId="77777777" w:rsidR="00DF00E2" w:rsidRPr="00B46576" w:rsidRDefault="00DF00E2" w:rsidP="00B46576">
            <w:pPr>
              <w:jc w:val="center"/>
              <w:rPr>
                <w:rFonts w:ascii="Times New Roman" w:hAnsi="Times New Roman"/>
                <w:b/>
              </w:rPr>
            </w:pPr>
            <w:r w:rsidRPr="00B46576">
              <w:rPr>
                <w:rFonts w:ascii="Times New Roman" w:hAnsi="Times New Roman"/>
                <w:b/>
              </w:rPr>
              <w:t>I</w:t>
            </w:r>
          </w:p>
        </w:tc>
        <w:tc>
          <w:tcPr>
            <w:tcW w:w="3827" w:type="dxa"/>
          </w:tcPr>
          <w:p w14:paraId="14B41577" w14:textId="77777777" w:rsidR="00DF00E2" w:rsidRPr="00B46576" w:rsidRDefault="00DF00E2" w:rsidP="00B46576">
            <w:pPr>
              <w:jc w:val="both"/>
              <w:rPr>
                <w:rFonts w:ascii="Times New Roman" w:hAnsi="Times New Roman"/>
                <w:b/>
              </w:rPr>
            </w:pPr>
            <w:r w:rsidRPr="00B46576">
              <w:rPr>
                <w:rFonts w:ascii="Times New Roman" w:hAnsi="Times New Roman"/>
                <w:b/>
              </w:rPr>
              <w:t xml:space="preserve">Chỉ tiêu khối lượng </w:t>
            </w:r>
          </w:p>
        </w:tc>
        <w:tc>
          <w:tcPr>
            <w:tcW w:w="1418" w:type="dxa"/>
          </w:tcPr>
          <w:p w14:paraId="5BA82BBA" w14:textId="77777777" w:rsidR="00DF00E2" w:rsidRPr="00B46576" w:rsidRDefault="00DF00E2" w:rsidP="00B46576">
            <w:pPr>
              <w:jc w:val="center"/>
              <w:rPr>
                <w:rFonts w:ascii="Times New Roman" w:hAnsi="Times New Roman"/>
                <w:b/>
              </w:rPr>
            </w:pPr>
          </w:p>
        </w:tc>
        <w:tc>
          <w:tcPr>
            <w:tcW w:w="1417" w:type="dxa"/>
          </w:tcPr>
          <w:p w14:paraId="5DA272EF" w14:textId="77777777" w:rsidR="00DF00E2" w:rsidRPr="00B46576" w:rsidRDefault="00DF00E2" w:rsidP="00B46576">
            <w:pPr>
              <w:jc w:val="right"/>
              <w:rPr>
                <w:rFonts w:ascii="Times New Roman" w:hAnsi="Times New Roman"/>
                <w:b/>
              </w:rPr>
            </w:pPr>
          </w:p>
        </w:tc>
        <w:tc>
          <w:tcPr>
            <w:tcW w:w="1418" w:type="dxa"/>
          </w:tcPr>
          <w:p w14:paraId="3C201809" w14:textId="77777777" w:rsidR="00DF00E2" w:rsidRPr="00B46576" w:rsidRDefault="00DF00E2" w:rsidP="00B46576">
            <w:pPr>
              <w:jc w:val="right"/>
              <w:rPr>
                <w:rFonts w:ascii="Times New Roman" w:hAnsi="Times New Roman"/>
                <w:b/>
              </w:rPr>
            </w:pPr>
          </w:p>
        </w:tc>
        <w:tc>
          <w:tcPr>
            <w:tcW w:w="992" w:type="dxa"/>
          </w:tcPr>
          <w:p w14:paraId="3646E99C" w14:textId="77777777" w:rsidR="00DF00E2" w:rsidRPr="00B46576" w:rsidRDefault="00DF00E2" w:rsidP="00B46576">
            <w:pPr>
              <w:jc w:val="right"/>
              <w:rPr>
                <w:rFonts w:ascii="Times New Roman" w:hAnsi="Times New Roman"/>
                <w:b/>
              </w:rPr>
            </w:pPr>
          </w:p>
        </w:tc>
      </w:tr>
      <w:tr w:rsidR="00CD683A" w:rsidRPr="00CD683A" w14:paraId="2FDB9A97" w14:textId="77777777" w:rsidTr="002B7186">
        <w:tc>
          <w:tcPr>
            <w:tcW w:w="709" w:type="dxa"/>
          </w:tcPr>
          <w:p w14:paraId="16A9119B" w14:textId="77777777" w:rsidR="0065619D" w:rsidRPr="00B46576" w:rsidRDefault="0065619D" w:rsidP="0065619D">
            <w:pPr>
              <w:tabs>
                <w:tab w:val="left" w:pos="7655"/>
              </w:tabs>
              <w:jc w:val="center"/>
              <w:rPr>
                <w:rFonts w:ascii="Times New Roman" w:hAnsi="Times New Roman"/>
                <w:sz w:val="20"/>
              </w:rPr>
            </w:pPr>
            <w:bookmarkStart w:id="2" w:name="OLE_LINK1"/>
          </w:p>
        </w:tc>
        <w:tc>
          <w:tcPr>
            <w:tcW w:w="3827" w:type="dxa"/>
          </w:tcPr>
          <w:p w14:paraId="6F15134A" w14:textId="77777777" w:rsidR="0065619D" w:rsidRPr="00B46576" w:rsidRDefault="0065619D" w:rsidP="0065619D">
            <w:pPr>
              <w:tabs>
                <w:tab w:val="left" w:pos="7655"/>
              </w:tabs>
              <w:rPr>
                <w:rFonts w:ascii="Times New Roman" w:hAnsi="Times New Roman"/>
              </w:rPr>
            </w:pPr>
            <w:r w:rsidRPr="00B46576">
              <w:rPr>
                <w:rFonts w:ascii="Times New Roman" w:hAnsi="Times New Roman"/>
              </w:rPr>
              <w:t>- Diện tích cao su khai thác</w:t>
            </w:r>
          </w:p>
        </w:tc>
        <w:tc>
          <w:tcPr>
            <w:tcW w:w="1418" w:type="dxa"/>
          </w:tcPr>
          <w:p w14:paraId="1691EFA0" w14:textId="77777777" w:rsidR="0065619D" w:rsidRPr="00B46576" w:rsidRDefault="0065619D" w:rsidP="0065619D">
            <w:pPr>
              <w:tabs>
                <w:tab w:val="left" w:pos="7655"/>
              </w:tabs>
              <w:jc w:val="center"/>
              <w:rPr>
                <w:rFonts w:ascii="Times New Roman" w:hAnsi="Times New Roman"/>
              </w:rPr>
            </w:pPr>
            <w:r w:rsidRPr="00B46576">
              <w:rPr>
                <w:rFonts w:ascii="Times New Roman" w:hAnsi="Times New Roman"/>
              </w:rPr>
              <w:t>Ha</w:t>
            </w:r>
          </w:p>
        </w:tc>
        <w:tc>
          <w:tcPr>
            <w:tcW w:w="1417" w:type="dxa"/>
            <w:vAlign w:val="center"/>
          </w:tcPr>
          <w:p w14:paraId="77A29CC5" w14:textId="33611448" w:rsidR="0065619D" w:rsidRPr="009373AC" w:rsidRDefault="0065619D" w:rsidP="0065619D">
            <w:pPr>
              <w:tabs>
                <w:tab w:val="left" w:pos="7655"/>
              </w:tabs>
              <w:jc w:val="right"/>
              <w:rPr>
                <w:rFonts w:ascii="Times New Roman" w:hAnsi="Times New Roman"/>
                <w:sz w:val="22"/>
                <w:szCs w:val="22"/>
              </w:rPr>
            </w:pPr>
            <w:bookmarkStart w:id="3" w:name="OLE_LINK8"/>
            <w:bookmarkStart w:id="4" w:name="OLE_LINK9"/>
            <w:r w:rsidRPr="009373AC">
              <w:rPr>
                <w:rFonts w:ascii="Times New Roman" w:hAnsi="Times New Roman"/>
                <w:sz w:val="22"/>
                <w:szCs w:val="22"/>
              </w:rPr>
              <w:t>6.093,2</w:t>
            </w:r>
            <w:bookmarkEnd w:id="3"/>
            <w:bookmarkEnd w:id="4"/>
            <w:r w:rsidR="009373AC">
              <w:rPr>
                <w:rFonts w:ascii="Times New Roman" w:hAnsi="Times New Roman"/>
                <w:sz w:val="22"/>
                <w:szCs w:val="22"/>
              </w:rPr>
              <w:t>570</w:t>
            </w:r>
          </w:p>
        </w:tc>
        <w:tc>
          <w:tcPr>
            <w:tcW w:w="1418" w:type="dxa"/>
          </w:tcPr>
          <w:p w14:paraId="346534FE" w14:textId="6A63A040" w:rsidR="0065619D" w:rsidRPr="007A0601" w:rsidRDefault="00CC5CD8" w:rsidP="0065619D">
            <w:pPr>
              <w:tabs>
                <w:tab w:val="left" w:pos="7655"/>
              </w:tabs>
              <w:jc w:val="right"/>
              <w:rPr>
                <w:rFonts w:asciiTheme="majorHAnsi" w:hAnsiTheme="majorHAnsi" w:cstheme="majorHAnsi"/>
                <w:sz w:val="22"/>
                <w:szCs w:val="22"/>
              </w:rPr>
            </w:pPr>
            <w:r w:rsidRPr="007A0601">
              <w:rPr>
                <w:rFonts w:asciiTheme="majorHAnsi" w:hAnsiTheme="majorHAnsi" w:cstheme="majorHAnsi"/>
                <w:sz w:val="22"/>
                <w:szCs w:val="22"/>
              </w:rPr>
              <w:t>6.384,2142</w:t>
            </w:r>
          </w:p>
        </w:tc>
        <w:tc>
          <w:tcPr>
            <w:tcW w:w="992" w:type="dxa"/>
          </w:tcPr>
          <w:p w14:paraId="29AEBED4" w14:textId="72C69198" w:rsidR="0065619D" w:rsidRPr="007A0601" w:rsidRDefault="00377B2A" w:rsidP="0065619D">
            <w:pPr>
              <w:tabs>
                <w:tab w:val="left" w:pos="7655"/>
              </w:tabs>
              <w:jc w:val="right"/>
              <w:rPr>
                <w:rFonts w:asciiTheme="majorHAnsi" w:hAnsiTheme="majorHAnsi" w:cstheme="majorHAnsi"/>
                <w:sz w:val="22"/>
                <w:szCs w:val="22"/>
              </w:rPr>
            </w:pPr>
            <w:r w:rsidRPr="007A0601">
              <w:rPr>
                <w:rFonts w:asciiTheme="majorHAnsi" w:hAnsiTheme="majorHAnsi" w:cstheme="majorHAnsi"/>
                <w:sz w:val="22"/>
                <w:szCs w:val="22"/>
              </w:rPr>
              <w:t>104,78</w:t>
            </w:r>
          </w:p>
        </w:tc>
      </w:tr>
      <w:tr w:rsidR="005D74E7" w:rsidRPr="005D74E7" w14:paraId="63F0BDE7" w14:textId="77777777" w:rsidTr="002B7186">
        <w:tc>
          <w:tcPr>
            <w:tcW w:w="709" w:type="dxa"/>
          </w:tcPr>
          <w:p w14:paraId="16C668F3" w14:textId="77777777" w:rsidR="00340FA7" w:rsidRPr="00B46576" w:rsidRDefault="00340FA7" w:rsidP="00340FA7">
            <w:pPr>
              <w:tabs>
                <w:tab w:val="left" w:pos="7655"/>
              </w:tabs>
              <w:jc w:val="center"/>
              <w:rPr>
                <w:rFonts w:ascii="Times New Roman" w:hAnsi="Times New Roman"/>
              </w:rPr>
            </w:pPr>
          </w:p>
        </w:tc>
        <w:tc>
          <w:tcPr>
            <w:tcW w:w="3827" w:type="dxa"/>
          </w:tcPr>
          <w:p w14:paraId="54B500CD" w14:textId="77777777" w:rsidR="00340FA7" w:rsidRPr="00B46576" w:rsidRDefault="00340FA7" w:rsidP="00340FA7">
            <w:pPr>
              <w:tabs>
                <w:tab w:val="left" w:pos="7655"/>
              </w:tabs>
              <w:rPr>
                <w:rFonts w:ascii="Times New Roman" w:hAnsi="Times New Roman"/>
              </w:rPr>
            </w:pPr>
            <w:r w:rsidRPr="00B46576">
              <w:rPr>
                <w:rFonts w:ascii="Times New Roman" w:hAnsi="Times New Roman"/>
              </w:rPr>
              <w:t>- Diện tích cao su KTCB</w:t>
            </w:r>
          </w:p>
        </w:tc>
        <w:tc>
          <w:tcPr>
            <w:tcW w:w="1418" w:type="dxa"/>
          </w:tcPr>
          <w:p w14:paraId="3EECA019" w14:textId="77777777" w:rsidR="00340FA7" w:rsidRPr="00B46576" w:rsidRDefault="00340FA7" w:rsidP="00340FA7">
            <w:pPr>
              <w:tabs>
                <w:tab w:val="left" w:pos="7655"/>
              </w:tabs>
              <w:jc w:val="center"/>
              <w:rPr>
                <w:rFonts w:ascii="Times New Roman" w:hAnsi="Times New Roman"/>
              </w:rPr>
            </w:pPr>
            <w:r w:rsidRPr="00B46576">
              <w:rPr>
                <w:rFonts w:ascii="Times New Roman" w:hAnsi="Times New Roman"/>
              </w:rPr>
              <w:t>Ha</w:t>
            </w:r>
          </w:p>
        </w:tc>
        <w:tc>
          <w:tcPr>
            <w:tcW w:w="1417" w:type="dxa"/>
            <w:vAlign w:val="center"/>
          </w:tcPr>
          <w:p w14:paraId="16C6C0F1" w14:textId="2FD8DD49" w:rsidR="00340FA7" w:rsidRPr="009373AC" w:rsidRDefault="000013F0" w:rsidP="00340FA7">
            <w:pPr>
              <w:tabs>
                <w:tab w:val="left" w:pos="7655"/>
              </w:tabs>
              <w:jc w:val="right"/>
              <w:rPr>
                <w:rFonts w:ascii="Times New Roman" w:hAnsi="Times New Roman"/>
                <w:sz w:val="22"/>
                <w:szCs w:val="22"/>
              </w:rPr>
            </w:pPr>
            <w:r>
              <w:rPr>
                <w:rFonts w:ascii="Times New Roman" w:hAnsi="Times New Roman"/>
                <w:sz w:val="22"/>
                <w:szCs w:val="22"/>
              </w:rPr>
              <w:t>1767,96</w:t>
            </w:r>
          </w:p>
        </w:tc>
        <w:tc>
          <w:tcPr>
            <w:tcW w:w="1418" w:type="dxa"/>
          </w:tcPr>
          <w:p w14:paraId="61E49991" w14:textId="5BF1BCEE" w:rsidR="00340FA7" w:rsidRPr="007A0601" w:rsidRDefault="005D74E7" w:rsidP="00340FA7">
            <w:pPr>
              <w:tabs>
                <w:tab w:val="left" w:pos="7655"/>
              </w:tabs>
              <w:jc w:val="right"/>
              <w:rPr>
                <w:rFonts w:asciiTheme="majorHAnsi" w:hAnsiTheme="majorHAnsi" w:cstheme="majorHAnsi"/>
                <w:sz w:val="22"/>
                <w:szCs w:val="22"/>
              </w:rPr>
            </w:pPr>
            <w:r w:rsidRPr="007A0601">
              <w:rPr>
                <w:rFonts w:asciiTheme="majorHAnsi" w:hAnsiTheme="majorHAnsi" w:cstheme="majorHAnsi"/>
                <w:sz w:val="22"/>
                <w:szCs w:val="22"/>
              </w:rPr>
              <w:t>2004,9197</w:t>
            </w:r>
          </w:p>
        </w:tc>
        <w:tc>
          <w:tcPr>
            <w:tcW w:w="992" w:type="dxa"/>
          </w:tcPr>
          <w:p w14:paraId="19E43C79" w14:textId="09ED24D0" w:rsidR="00340FA7" w:rsidRPr="007A0601" w:rsidRDefault="000013F0" w:rsidP="00340FA7">
            <w:pPr>
              <w:tabs>
                <w:tab w:val="left" w:pos="7655"/>
              </w:tabs>
              <w:jc w:val="right"/>
              <w:rPr>
                <w:rFonts w:asciiTheme="majorHAnsi" w:hAnsiTheme="majorHAnsi" w:cstheme="majorHAnsi"/>
                <w:sz w:val="22"/>
                <w:szCs w:val="22"/>
              </w:rPr>
            </w:pPr>
            <w:r>
              <w:rPr>
                <w:rFonts w:asciiTheme="majorHAnsi" w:hAnsiTheme="majorHAnsi" w:cstheme="majorHAnsi"/>
                <w:sz w:val="22"/>
                <w:szCs w:val="22"/>
              </w:rPr>
              <w:t>113,40</w:t>
            </w:r>
          </w:p>
        </w:tc>
      </w:tr>
      <w:tr w:rsidR="00340FA7" w:rsidRPr="009373AC" w14:paraId="186B5610" w14:textId="77777777" w:rsidTr="002B7186">
        <w:tc>
          <w:tcPr>
            <w:tcW w:w="709" w:type="dxa"/>
          </w:tcPr>
          <w:p w14:paraId="0E641E6E" w14:textId="77777777" w:rsidR="00340FA7" w:rsidRPr="00B46576" w:rsidRDefault="00340FA7" w:rsidP="00340FA7">
            <w:pPr>
              <w:tabs>
                <w:tab w:val="left" w:pos="7655"/>
              </w:tabs>
              <w:jc w:val="center"/>
              <w:rPr>
                <w:rFonts w:ascii="Times New Roman" w:hAnsi="Times New Roman"/>
              </w:rPr>
            </w:pPr>
            <w:r>
              <w:rPr>
                <w:rFonts w:ascii="Times New Roman" w:hAnsi="Times New Roman"/>
              </w:rPr>
              <w:t>2</w:t>
            </w:r>
          </w:p>
        </w:tc>
        <w:tc>
          <w:tcPr>
            <w:tcW w:w="3827" w:type="dxa"/>
          </w:tcPr>
          <w:p w14:paraId="31F01F8E" w14:textId="77777777" w:rsidR="00340FA7" w:rsidRPr="00B46576" w:rsidRDefault="00340FA7" w:rsidP="00340FA7">
            <w:pPr>
              <w:tabs>
                <w:tab w:val="left" w:pos="7655"/>
              </w:tabs>
              <w:rPr>
                <w:rFonts w:ascii="Times New Roman" w:hAnsi="Times New Roman"/>
              </w:rPr>
            </w:pPr>
            <w:r w:rsidRPr="00B46576">
              <w:rPr>
                <w:rFonts w:ascii="Times New Roman" w:hAnsi="Times New Roman"/>
              </w:rPr>
              <w:t>Sản lượng khai thác</w:t>
            </w:r>
          </w:p>
        </w:tc>
        <w:tc>
          <w:tcPr>
            <w:tcW w:w="1418" w:type="dxa"/>
          </w:tcPr>
          <w:p w14:paraId="63F749E6" w14:textId="77777777" w:rsidR="00340FA7" w:rsidRPr="00B46576" w:rsidRDefault="00340FA7" w:rsidP="00340FA7">
            <w:pPr>
              <w:tabs>
                <w:tab w:val="left" w:pos="7655"/>
              </w:tabs>
              <w:jc w:val="center"/>
              <w:rPr>
                <w:rFonts w:ascii="Times New Roman" w:hAnsi="Times New Roman"/>
              </w:rPr>
            </w:pPr>
            <w:r w:rsidRPr="00B46576">
              <w:rPr>
                <w:rFonts w:ascii="Times New Roman" w:hAnsi="Times New Roman"/>
              </w:rPr>
              <w:t>Tấn</w:t>
            </w:r>
          </w:p>
        </w:tc>
        <w:tc>
          <w:tcPr>
            <w:tcW w:w="1417" w:type="dxa"/>
            <w:vAlign w:val="center"/>
          </w:tcPr>
          <w:p w14:paraId="20DAE90E" w14:textId="5394603A" w:rsidR="00340FA7" w:rsidRPr="009373AC" w:rsidRDefault="00340FA7" w:rsidP="00340FA7">
            <w:pPr>
              <w:tabs>
                <w:tab w:val="left" w:pos="7655"/>
              </w:tabs>
              <w:jc w:val="right"/>
              <w:rPr>
                <w:rFonts w:ascii="Times New Roman" w:hAnsi="Times New Roman"/>
                <w:sz w:val="22"/>
                <w:szCs w:val="22"/>
              </w:rPr>
            </w:pPr>
            <w:r w:rsidRPr="009373AC">
              <w:rPr>
                <w:rFonts w:ascii="Times New Roman" w:hAnsi="Times New Roman"/>
                <w:sz w:val="22"/>
                <w:szCs w:val="22"/>
              </w:rPr>
              <w:t>9.650</w:t>
            </w:r>
          </w:p>
        </w:tc>
        <w:tc>
          <w:tcPr>
            <w:tcW w:w="1418" w:type="dxa"/>
            <w:vAlign w:val="center"/>
          </w:tcPr>
          <w:p w14:paraId="092B722A" w14:textId="7D5D25A3" w:rsidR="00340FA7" w:rsidRPr="009373AC" w:rsidRDefault="002B7186" w:rsidP="00340FA7">
            <w:pPr>
              <w:tabs>
                <w:tab w:val="left" w:pos="7655"/>
              </w:tabs>
              <w:jc w:val="right"/>
              <w:rPr>
                <w:rFonts w:ascii="Times New Roman" w:hAnsi="Times New Roman"/>
                <w:sz w:val="22"/>
                <w:szCs w:val="22"/>
              </w:rPr>
            </w:pPr>
            <w:r>
              <w:rPr>
                <w:rFonts w:ascii="Times New Roman" w:hAnsi="Times New Roman"/>
                <w:sz w:val="22"/>
                <w:szCs w:val="22"/>
              </w:rPr>
              <w:t>9.920,429</w:t>
            </w:r>
          </w:p>
        </w:tc>
        <w:tc>
          <w:tcPr>
            <w:tcW w:w="992" w:type="dxa"/>
            <w:vAlign w:val="center"/>
          </w:tcPr>
          <w:p w14:paraId="62C771F3" w14:textId="1A1E6DD2" w:rsidR="00340FA7" w:rsidRPr="009373AC" w:rsidRDefault="00A50E14" w:rsidP="003B1871">
            <w:pPr>
              <w:tabs>
                <w:tab w:val="left" w:pos="7655"/>
              </w:tabs>
              <w:jc w:val="right"/>
              <w:rPr>
                <w:rFonts w:asciiTheme="majorHAnsi" w:hAnsiTheme="majorHAnsi" w:cstheme="majorHAnsi"/>
                <w:sz w:val="22"/>
                <w:szCs w:val="22"/>
              </w:rPr>
            </w:pPr>
            <w:r w:rsidRPr="009373AC">
              <w:rPr>
                <w:rFonts w:asciiTheme="majorHAnsi" w:hAnsiTheme="majorHAnsi" w:cstheme="majorHAnsi"/>
                <w:sz w:val="22"/>
                <w:szCs w:val="22"/>
              </w:rPr>
              <w:t>102,80</w:t>
            </w:r>
          </w:p>
        </w:tc>
      </w:tr>
      <w:tr w:rsidR="00DF0A56" w:rsidRPr="00DF0A56" w14:paraId="2FD0ABCB" w14:textId="77777777" w:rsidTr="002B7186">
        <w:tc>
          <w:tcPr>
            <w:tcW w:w="709" w:type="dxa"/>
            <w:vAlign w:val="center"/>
          </w:tcPr>
          <w:p w14:paraId="68D17508" w14:textId="77777777" w:rsidR="00340FA7" w:rsidRPr="00B46576" w:rsidRDefault="00340FA7" w:rsidP="00340FA7">
            <w:pPr>
              <w:tabs>
                <w:tab w:val="left" w:pos="7655"/>
              </w:tabs>
              <w:jc w:val="center"/>
              <w:rPr>
                <w:rFonts w:ascii="Times New Roman" w:hAnsi="Times New Roman"/>
                <w:sz w:val="20"/>
              </w:rPr>
            </w:pPr>
            <w:r>
              <w:rPr>
                <w:rFonts w:ascii="Times New Roman" w:hAnsi="Times New Roman"/>
              </w:rPr>
              <w:t>3</w:t>
            </w:r>
          </w:p>
        </w:tc>
        <w:tc>
          <w:tcPr>
            <w:tcW w:w="3827" w:type="dxa"/>
            <w:vAlign w:val="center"/>
          </w:tcPr>
          <w:p w14:paraId="4683B036" w14:textId="531B8770" w:rsidR="00340FA7" w:rsidRPr="00E04458" w:rsidRDefault="00340FA7" w:rsidP="00340FA7">
            <w:pPr>
              <w:tabs>
                <w:tab w:val="left" w:pos="7655"/>
              </w:tabs>
              <w:rPr>
                <w:rFonts w:ascii="Times New Roman" w:hAnsi="Times New Roman"/>
                <w:sz w:val="24"/>
                <w:szCs w:val="24"/>
              </w:rPr>
            </w:pPr>
            <w:r w:rsidRPr="00E04458">
              <w:rPr>
                <w:rFonts w:ascii="Times New Roman" w:hAnsi="Times New Roman"/>
                <w:sz w:val="24"/>
                <w:szCs w:val="24"/>
              </w:rPr>
              <w:t>Sả</w:t>
            </w:r>
            <w:r w:rsidRPr="00E04458">
              <w:rPr>
                <w:rFonts w:cs="VNI-Times"/>
                <w:sz w:val="24"/>
                <w:szCs w:val="24"/>
              </w:rPr>
              <w:t>n l</w:t>
            </w:r>
            <w:r w:rsidRPr="00E04458">
              <w:rPr>
                <w:rFonts w:ascii="Times New Roman" w:hAnsi="Times New Roman"/>
                <w:sz w:val="24"/>
                <w:szCs w:val="24"/>
              </w:rPr>
              <w:t>ượ</w:t>
            </w:r>
            <w:r w:rsidRPr="00E04458">
              <w:rPr>
                <w:rFonts w:cs="VNI-Times"/>
                <w:sz w:val="24"/>
                <w:szCs w:val="24"/>
              </w:rPr>
              <w:t>ng</w:t>
            </w:r>
            <w:r w:rsidRPr="00E04458">
              <w:rPr>
                <w:rFonts w:ascii="Times New Roman" w:hAnsi="Times New Roman"/>
                <w:sz w:val="24"/>
                <w:szCs w:val="24"/>
              </w:rPr>
              <w:t xml:space="preserve"> thu mua</w:t>
            </w:r>
            <w:r w:rsidR="00E04458" w:rsidRPr="00E04458">
              <w:rPr>
                <w:rFonts w:ascii="Times New Roman" w:hAnsi="Times New Roman"/>
                <w:sz w:val="24"/>
                <w:szCs w:val="24"/>
              </w:rPr>
              <w:t xml:space="preserve"> (nguyên liệu và thành phẩm</w:t>
            </w:r>
            <w:r w:rsidR="00E04458">
              <w:rPr>
                <w:rFonts w:ascii="Times New Roman" w:hAnsi="Times New Roman"/>
                <w:sz w:val="24"/>
                <w:szCs w:val="24"/>
              </w:rPr>
              <w:t>)</w:t>
            </w:r>
          </w:p>
        </w:tc>
        <w:tc>
          <w:tcPr>
            <w:tcW w:w="1418" w:type="dxa"/>
            <w:vAlign w:val="center"/>
          </w:tcPr>
          <w:p w14:paraId="450BEE92" w14:textId="77777777" w:rsidR="00340FA7" w:rsidRPr="00B46576" w:rsidRDefault="00340FA7" w:rsidP="00340FA7">
            <w:pPr>
              <w:tabs>
                <w:tab w:val="left" w:pos="7655"/>
              </w:tabs>
              <w:jc w:val="center"/>
              <w:rPr>
                <w:rFonts w:ascii="Times New Roman" w:hAnsi="Times New Roman"/>
                <w:sz w:val="20"/>
              </w:rPr>
            </w:pPr>
            <w:r w:rsidRPr="00B46576">
              <w:rPr>
                <w:rFonts w:ascii="Times New Roman" w:hAnsi="Times New Roman"/>
              </w:rPr>
              <w:t>Tấ</w:t>
            </w:r>
            <w:r w:rsidRPr="00B46576">
              <w:rPr>
                <w:rFonts w:cs="VNI-Times"/>
              </w:rPr>
              <w:t>n</w:t>
            </w:r>
          </w:p>
        </w:tc>
        <w:tc>
          <w:tcPr>
            <w:tcW w:w="1417" w:type="dxa"/>
            <w:vAlign w:val="center"/>
          </w:tcPr>
          <w:p w14:paraId="75CC208A" w14:textId="3C4445E0" w:rsidR="00340FA7" w:rsidRPr="009373AC" w:rsidRDefault="00340FA7" w:rsidP="00340FA7">
            <w:pPr>
              <w:tabs>
                <w:tab w:val="left" w:pos="7655"/>
              </w:tabs>
              <w:jc w:val="right"/>
              <w:rPr>
                <w:rFonts w:ascii="Times New Roman" w:hAnsi="Times New Roman"/>
                <w:sz w:val="22"/>
                <w:szCs w:val="22"/>
              </w:rPr>
            </w:pPr>
            <w:r w:rsidRPr="009373AC">
              <w:rPr>
                <w:rFonts w:ascii="Times New Roman" w:hAnsi="Times New Roman"/>
                <w:sz w:val="22"/>
                <w:szCs w:val="22"/>
              </w:rPr>
              <w:t>1.500</w:t>
            </w:r>
          </w:p>
        </w:tc>
        <w:tc>
          <w:tcPr>
            <w:tcW w:w="1418" w:type="dxa"/>
            <w:vAlign w:val="center"/>
          </w:tcPr>
          <w:p w14:paraId="3309559B" w14:textId="1AAF4B97" w:rsidR="00340FA7" w:rsidRPr="00DF0A56" w:rsidRDefault="00E04458" w:rsidP="00340FA7">
            <w:pPr>
              <w:tabs>
                <w:tab w:val="left" w:pos="7655"/>
              </w:tabs>
              <w:jc w:val="right"/>
              <w:rPr>
                <w:rFonts w:ascii="Times New Roman" w:hAnsi="Times New Roman"/>
                <w:sz w:val="22"/>
                <w:szCs w:val="22"/>
              </w:rPr>
            </w:pPr>
            <w:r w:rsidRPr="00DF0A56">
              <w:rPr>
                <w:rFonts w:ascii="Times New Roman" w:hAnsi="Times New Roman"/>
                <w:sz w:val="22"/>
                <w:szCs w:val="22"/>
              </w:rPr>
              <w:t>1</w:t>
            </w:r>
            <w:r w:rsidR="00894086" w:rsidRPr="00DF0A56">
              <w:rPr>
                <w:rFonts w:ascii="Times New Roman" w:hAnsi="Times New Roman"/>
                <w:sz w:val="22"/>
                <w:szCs w:val="22"/>
              </w:rPr>
              <w:t>.</w:t>
            </w:r>
            <w:r w:rsidRPr="00DF0A56">
              <w:rPr>
                <w:rFonts w:ascii="Times New Roman" w:hAnsi="Times New Roman"/>
                <w:sz w:val="22"/>
                <w:szCs w:val="22"/>
              </w:rPr>
              <w:t>897,353</w:t>
            </w:r>
          </w:p>
        </w:tc>
        <w:tc>
          <w:tcPr>
            <w:tcW w:w="992" w:type="dxa"/>
            <w:vAlign w:val="center"/>
          </w:tcPr>
          <w:p w14:paraId="0825DE60" w14:textId="0AFFD3EE" w:rsidR="00340FA7" w:rsidRPr="00DF0A56" w:rsidRDefault="00E04458" w:rsidP="003B1871">
            <w:pPr>
              <w:tabs>
                <w:tab w:val="left" w:pos="7655"/>
              </w:tabs>
              <w:jc w:val="right"/>
              <w:rPr>
                <w:rFonts w:asciiTheme="majorHAnsi" w:hAnsiTheme="majorHAnsi" w:cstheme="majorHAnsi"/>
                <w:sz w:val="22"/>
                <w:szCs w:val="22"/>
              </w:rPr>
            </w:pPr>
            <w:r w:rsidRPr="00DF0A56">
              <w:rPr>
                <w:rFonts w:asciiTheme="majorHAnsi" w:hAnsiTheme="majorHAnsi" w:cstheme="majorHAnsi"/>
                <w:sz w:val="22"/>
                <w:szCs w:val="22"/>
              </w:rPr>
              <w:t>126,49</w:t>
            </w:r>
          </w:p>
        </w:tc>
      </w:tr>
      <w:tr w:rsidR="00340FA7" w:rsidRPr="009373AC" w14:paraId="5733F290" w14:textId="77777777" w:rsidTr="002B7186">
        <w:tc>
          <w:tcPr>
            <w:tcW w:w="709" w:type="dxa"/>
          </w:tcPr>
          <w:p w14:paraId="735B56F2" w14:textId="77777777" w:rsidR="00340FA7" w:rsidRPr="00B46576" w:rsidRDefault="00340FA7" w:rsidP="00340FA7">
            <w:pPr>
              <w:tabs>
                <w:tab w:val="left" w:pos="7655"/>
              </w:tabs>
              <w:jc w:val="center"/>
              <w:rPr>
                <w:rFonts w:ascii="Times New Roman" w:hAnsi="Times New Roman"/>
              </w:rPr>
            </w:pPr>
            <w:r>
              <w:rPr>
                <w:rFonts w:ascii="Times New Roman" w:hAnsi="Times New Roman"/>
              </w:rPr>
              <w:t>4</w:t>
            </w:r>
          </w:p>
        </w:tc>
        <w:tc>
          <w:tcPr>
            <w:tcW w:w="3827" w:type="dxa"/>
          </w:tcPr>
          <w:p w14:paraId="122377B4" w14:textId="77777777" w:rsidR="00340FA7" w:rsidRPr="00B46576" w:rsidRDefault="00340FA7" w:rsidP="00340FA7">
            <w:pPr>
              <w:tabs>
                <w:tab w:val="left" w:pos="7655"/>
              </w:tabs>
              <w:rPr>
                <w:rFonts w:ascii="Times New Roman" w:hAnsi="Times New Roman"/>
              </w:rPr>
            </w:pPr>
            <w:r w:rsidRPr="00B46576">
              <w:rPr>
                <w:rFonts w:ascii="Times New Roman" w:hAnsi="Times New Roman"/>
              </w:rPr>
              <w:t xml:space="preserve">Chế biến </w:t>
            </w:r>
          </w:p>
        </w:tc>
        <w:tc>
          <w:tcPr>
            <w:tcW w:w="1418" w:type="dxa"/>
          </w:tcPr>
          <w:p w14:paraId="75B3FC8B" w14:textId="77777777" w:rsidR="00340FA7" w:rsidRPr="00B46576" w:rsidRDefault="00340FA7" w:rsidP="00340FA7">
            <w:pPr>
              <w:tabs>
                <w:tab w:val="left" w:pos="7655"/>
              </w:tabs>
              <w:jc w:val="center"/>
              <w:rPr>
                <w:rFonts w:ascii="Times New Roman" w:hAnsi="Times New Roman"/>
              </w:rPr>
            </w:pPr>
            <w:r w:rsidRPr="00B46576">
              <w:rPr>
                <w:rFonts w:ascii="Times New Roman" w:hAnsi="Times New Roman"/>
              </w:rPr>
              <w:t>Tấn</w:t>
            </w:r>
          </w:p>
        </w:tc>
        <w:tc>
          <w:tcPr>
            <w:tcW w:w="1417" w:type="dxa"/>
            <w:vAlign w:val="center"/>
          </w:tcPr>
          <w:p w14:paraId="14EC5DA1" w14:textId="0B7D42D1" w:rsidR="00340FA7" w:rsidRPr="009373AC" w:rsidRDefault="00340FA7" w:rsidP="00340FA7">
            <w:pPr>
              <w:tabs>
                <w:tab w:val="left" w:pos="7655"/>
              </w:tabs>
              <w:jc w:val="right"/>
              <w:rPr>
                <w:rFonts w:ascii="Times New Roman" w:hAnsi="Times New Roman"/>
                <w:sz w:val="22"/>
                <w:szCs w:val="22"/>
              </w:rPr>
            </w:pPr>
            <w:r w:rsidRPr="009373AC">
              <w:rPr>
                <w:rFonts w:ascii="Times New Roman" w:hAnsi="Times New Roman"/>
                <w:sz w:val="22"/>
                <w:szCs w:val="22"/>
              </w:rPr>
              <w:t>14.150</w:t>
            </w:r>
          </w:p>
        </w:tc>
        <w:tc>
          <w:tcPr>
            <w:tcW w:w="1418" w:type="dxa"/>
            <w:vAlign w:val="center"/>
          </w:tcPr>
          <w:p w14:paraId="4AD0AA27" w14:textId="536D133A" w:rsidR="00340FA7" w:rsidRPr="009373AC" w:rsidRDefault="001B4B2D" w:rsidP="00340FA7">
            <w:pPr>
              <w:tabs>
                <w:tab w:val="left" w:pos="7655"/>
              </w:tabs>
              <w:jc w:val="right"/>
              <w:rPr>
                <w:rFonts w:ascii="Times New Roman" w:hAnsi="Times New Roman"/>
                <w:sz w:val="22"/>
                <w:szCs w:val="22"/>
              </w:rPr>
            </w:pPr>
            <w:r w:rsidRPr="009373AC">
              <w:rPr>
                <w:rFonts w:ascii="Times New Roman" w:hAnsi="Times New Roman"/>
                <w:sz w:val="22"/>
                <w:szCs w:val="22"/>
              </w:rPr>
              <w:t>15.581,105</w:t>
            </w:r>
          </w:p>
        </w:tc>
        <w:tc>
          <w:tcPr>
            <w:tcW w:w="992" w:type="dxa"/>
            <w:vAlign w:val="center"/>
          </w:tcPr>
          <w:p w14:paraId="421C6AA4" w14:textId="6BAC2CF5" w:rsidR="00340FA7" w:rsidRPr="009373AC" w:rsidRDefault="00A50E14" w:rsidP="003B1871">
            <w:pPr>
              <w:tabs>
                <w:tab w:val="left" w:pos="7655"/>
              </w:tabs>
              <w:jc w:val="right"/>
              <w:rPr>
                <w:rFonts w:asciiTheme="majorHAnsi" w:hAnsiTheme="majorHAnsi" w:cstheme="majorHAnsi"/>
                <w:sz w:val="22"/>
                <w:szCs w:val="22"/>
              </w:rPr>
            </w:pPr>
            <w:r w:rsidRPr="009373AC">
              <w:rPr>
                <w:rFonts w:asciiTheme="majorHAnsi" w:hAnsiTheme="majorHAnsi" w:cstheme="majorHAnsi"/>
                <w:sz w:val="22"/>
                <w:szCs w:val="22"/>
              </w:rPr>
              <w:t>110,11</w:t>
            </w:r>
          </w:p>
        </w:tc>
      </w:tr>
      <w:tr w:rsidR="00340FA7" w:rsidRPr="009373AC" w14:paraId="3CCF08AF" w14:textId="77777777" w:rsidTr="002B7186">
        <w:tc>
          <w:tcPr>
            <w:tcW w:w="709" w:type="dxa"/>
          </w:tcPr>
          <w:p w14:paraId="7EED681C" w14:textId="77777777" w:rsidR="00340FA7" w:rsidRPr="00A00FEF" w:rsidRDefault="00340FA7" w:rsidP="00340FA7">
            <w:pPr>
              <w:tabs>
                <w:tab w:val="left" w:pos="7655"/>
              </w:tabs>
              <w:jc w:val="center"/>
              <w:rPr>
                <w:rFonts w:ascii="Times New Roman" w:hAnsi="Times New Roman"/>
                <w:i/>
              </w:rPr>
            </w:pPr>
          </w:p>
        </w:tc>
        <w:tc>
          <w:tcPr>
            <w:tcW w:w="3827" w:type="dxa"/>
          </w:tcPr>
          <w:p w14:paraId="74BFE64A" w14:textId="77777777" w:rsidR="00340FA7" w:rsidRPr="00A00FEF" w:rsidRDefault="00340FA7" w:rsidP="00340FA7">
            <w:pPr>
              <w:tabs>
                <w:tab w:val="left" w:pos="7655"/>
              </w:tabs>
              <w:rPr>
                <w:rFonts w:ascii="Times New Roman" w:hAnsi="Times New Roman"/>
                <w:i/>
              </w:rPr>
            </w:pPr>
            <w:r w:rsidRPr="00A00FEF">
              <w:rPr>
                <w:rFonts w:ascii="Times New Roman" w:hAnsi="Times New Roman"/>
                <w:i/>
              </w:rPr>
              <w:t xml:space="preserve">- Tự khai thác </w:t>
            </w:r>
          </w:p>
        </w:tc>
        <w:tc>
          <w:tcPr>
            <w:tcW w:w="1418" w:type="dxa"/>
          </w:tcPr>
          <w:p w14:paraId="00F2A949" w14:textId="77777777" w:rsidR="00340FA7" w:rsidRPr="00A00FEF" w:rsidRDefault="00340FA7" w:rsidP="00340FA7">
            <w:pPr>
              <w:tabs>
                <w:tab w:val="left" w:pos="7655"/>
              </w:tabs>
              <w:jc w:val="center"/>
              <w:rPr>
                <w:rFonts w:ascii="Times New Roman" w:hAnsi="Times New Roman"/>
                <w:i/>
              </w:rPr>
            </w:pPr>
            <w:r w:rsidRPr="00A00FEF">
              <w:rPr>
                <w:rFonts w:ascii="Times New Roman" w:hAnsi="Times New Roman"/>
                <w:i/>
              </w:rPr>
              <w:t>Tấn</w:t>
            </w:r>
          </w:p>
        </w:tc>
        <w:tc>
          <w:tcPr>
            <w:tcW w:w="1417" w:type="dxa"/>
            <w:vAlign w:val="center"/>
          </w:tcPr>
          <w:p w14:paraId="7855077E" w14:textId="322FB452" w:rsidR="00340FA7" w:rsidRPr="009373AC" w:rsidRDefault="00340FA7" w:rsidP="00340FA7">
            <w:pPr>
              <w:tabs>
                <w:tab w:val="left" w:pos="7655"/>
              </w:tabs>
              <w:jc w:val="right"/>
              <w:rPr>
                <w:rFonts w:ascii="Times New Roman" w:hAnsi="Times New Roman"/>
                <w:i/>
                <w:sz w:val="22"/>
                <w:szCs w:val="22"/>
              </w:rPr>
            </w:pPr>
            <w:r w:rsidRPr="009373AC">
              <w:rPr>
                <w:rFonts w:ascii="Times New Roman" w:hAnsi="Times New Roman"/>
                <w:i/>
                <w:sz w:val="22"/>
                <w:szCs w:val="22"/>
              </w:rPr>
              <w:t>9.650</w:t>
            </w:r>
          </w:p>
        </w:tc>
        <w:tc>
          <w:tcPr>
            <w:tcW w:w="1418" w:type="dxa"/>
            <w:vAlign w:val="center"/>
          </w:tcPr>
          <w:p w14:paraId="710D72E5" w14:textId="3B10F9D9" w:rsidR="00340FA7" w:rsidRPr="009373AC" w:rsidRDefault="001B4B2D" w:rsidP="00340FA7">
            <w:pPr>
              <w:tabs>
                <w:tab w:val="left" w:pos="7655"/>
              </w:tabs>
              <w:jc w:val="right"/>
              <w:rPr>
                <w:rFonts w:ascii="Times New Roman" w:hAnsi="Times New Roman"/>
                <w:i/>
                <w:sz w:val="22"/>
                <w:szCs w:val="22"/>
              </w:rPr>
            </w:pPr>
            <w:r w:rsidRPr="009373AC">
              <w:rPr>
                <w:rFonts w:ascii="Times New Roman" w:hAnsi="Times New Roman"/>
                <w:i/>
                <w:sz w:val="22"/>
                <w:szCs w:val="22"/>
              </w:rPr>
              <w:t>10.104,957</w:t>
            </w:r>
          </w:p>
        </w:tc>
        <w:tc>
          <w:tcPr>
            <w:tcW w:w="992" w:type="dxa"/>
            <w:vAlign w:val="center"/>
          </w:tcPr>
          <w:p w14:paraId="2BFDA5D1" w14:textId="07FFF78E" w:rsidR="00340FA7" w:rsidRPr="009373AC" w:rsidRDefault="00A50E14" w:rsidP="003B1871">
            <w:pPr>
              <w:tabs>
                <w:tab w:val="left" w:pos="7655"/>
              </w:tabs>
              <w:jc w:val="right"/>
              <w:rPr>
                <w:rFonts w:asciiTheme="majorHAnsi" w:hAnsiTheme="majorHAnsi" w:cstheme="majorHAnsi"/>
                <w:i/>
                <w:sz w:val="22"/>
                <w:szCs w:val="22"/>
              </w:rPr>
            </w:pPr>
            <w:r w:rsidRPr="009373AC">
              <w:rPr>
                <w:rFonts w:asciiTheme="majorHAnsi" w:hAnsiTheme="majorHAnsi" w:cstheme="majorHAnsi"/>
                <w:i/>
                <w:sz w:val="22"/>
                <w:szCs w:val="22"/>
              </w:rPr>
              <w:t>104,71</w:t>
            </w:r>
          </w:p>
        </w:tc>
      </w:tr>
      <w:tr w:rsidR="00393AE9" w:rsidRPr="00393AE9" w14:paraId="7905D575" w14:textId="77777777" w:rsidTr="002B7186">
        <w:tc>
          <w:tcPr>
            <w:tcW w:w="709" w:type="dxa"/>
          </w:tcPr>
          <w:p w14:paraId="6D8CFF88" w14:textId="77777777" w:rsidR="00E04458" w:rsidRPr="00393AE9" w:rsidRDefault="00E04458" w:rsidP="00340FA7">
            <w:pPr>
              <w:tabs>
                <w:tab w:val="left" w:pos="7655"/>
              </w:tabs>
              <w:jc w:val="center"/>
              <w:rPr>
                <w:rFonts w:ascii="Times New Roman" w:hAnsi="Times New Roman"/>
                <w:i/>
              </w:rPr>
            </w:pPr>
          </w:p>
        </w:tc>
        <w:tc>
          <w:tcPr>
            <w:tcW w:w="3827" w:type="dxa"/>
          </w:tcPr>
          <w:p w14:paraId="5533FC11" w14:textId="2A386330" w:rsidR="00E04458" w:rsidRPr="00393AE9" w:rsidRDefault="00E04458" w:rsidP="00340FA7">
            <w:pPr>
              <w:tabs>
                <w:tab w:val="left" w:pos="7655"/>
              </w:tabs>
              <w:rPr>
                <w:rFonts w:ascii="Times New Roman" w:hAnsi="Times New Roman"/>
                <w:i/>
              </w:rPr>
            </w:pPr>
            <w:r w:rsidRPr="00393AE9">
              <w:rPr>
                <w:rFonts w:ascii="Times New Roman" w:hAnsi="Times New Roman"/>
                <w:i/>
              </w:rPr>
              <w:t xml:space="preserve">- Thu mua </w:t>
            </w:r>
            <w:r w:rsidRPr="00393AE9">
              <w:rPr>
                <w:rFonts w:ascii="Times New Roman" w:hAnsi="Times New Roman"/>
                <w:sz w:val="24"/>
                <w:szCs w:val="24"/>
              </w:rPr>
              <w:t>(nguyên liệu và thành phẩm)</w:t>
            </w:r>
          </w:p>
        </w:tc>
        <w:tc>
          <w:tcPr>
            <w:tcW w:w="1418" w:type="dxa"/>
          </w:tcPr>
          <w:p w14:paraId="4659F529" w14:textId="77777777" w:rsidR="00E04458" w:rsidRPr="00393AE9" w:rsidRDefault="00E04458" w:rsidP="00340FA7">
            <w:pPr>
              <w:tabs>
                <w:tab w:val="left" w:pos="7655"/>
              </w:tabs>
              <w:jc w:val="center"/>
              <w:rPr>
                <w:rFonts w:ascii="Times New Roman" w:hAnsi="Times New Roman"/>
                <w:i/>
              </w:rPr>
            </w:pPr>
            <w:r w:rsidRPr="00393AE9">
              <w:rPr>
                <w:rFonts w:ascii="Times New Roman" w:hAnsi="Times New Roman"/>
                <w:i/>
              </w:rPr>
              <w:t>Tấn</w:t>
            </w:r>
          </w:p>
        </w:tc>
        <w:tc>
          <w:tcPr>
            <w:tcW w:w="1417" w:type="dxa"/>
            <w:vAlign w:val="center"/>
          </w:tcPr>
          <w:p w14:paraId="041F0FB2" w14:textId="2541DD0C" w:rsidR="00E04458" w:rsidRPr="00393AE9" w:rsidRDefault="00E04458" w:rsidP="00340FA7">
            <w:pPr>
              <w:tabs>
                <w:tab w:val="left" w:pos="7655"/>
              </w:tabs>
              <w:jc w:val="right"/>
              <w:rPr>
                <w:rFonts w:ascii="Times New Roman" w:hAnsi="Times New Roman"/>
                <w:i/>
                <w:sz w:val="22"/>
                <w:szCs w:val="22"/>
              </w:rPr>
            </w:pPr>
            <w:r w:rsidRPr="00393AE9">
              <w:rPr>
                <w:rFonts w:ascii="Times New Roman" w:hAnsi="Times New Roman"/>
                <w:i/>
                <w:sz w:val="22"/>
                <w:szCs w:val="22"/>
              </w:rPr>
              <w:t>1.500</w:t>
            </w:r>
          </w:p>
        </w:tc>
        <w:tc>
          <w:tcPr>
            <w:tcW w:w="1418" w:type="dxa"/>
            <w:vAlign w:val="center"/>
          </w:tcPr>
          <w:p w14:paraId="36A9E56C" w14:textId="0974B2C3" w:rsidR="00E04458" w:rsidRPr="00393AE9" w:rsidRDefault="00E04458" w:rsidP="00340FA7">
            <w:pPr>
              <w:tabs>
                <w:tab w:val="left" w:pos="7655"/>
              </w:tabs>
              <w:jc w:val="right"/>
              <w:rPr>
                <w:rFonts w:ascii="Times New Roman" w:hAnsi="Times New Roman"/>
                <w:i/>
                <w:sz w:val="22"/>
                <w:szCs w:val="22"/>
              </w:rPr>
            </w:pPr>
            <w:r w:rsidRPr="00393AE9">
              <w:rPr>
                <w:rFonts w:ascii="Times New Roman" w:hAnsi="Times New Roman"/>
                <w:sz w:val="22"/>
                <w:szCs w:val="22"/>
              </w:rPr>
              <w:t>1</w:t>
            </w:r>
            <w:r w:rsidR="00894086" w:rsidRPr="00393AE9">
              <w:rPr>
                <w:rFonts w:ascii="Times New Roman" w:hAnsi="Times New Roman"/>
                <w:sz w:val="22"/>
                <w:szCs w:val="22"/>
              </w:rPr>
              <w:t>.</w:t>
            </w:r>
            <w:r w:rsidRPr="00393AE9">
              <w:rPr>
                <w:rFonts w:ascii="Times New Roman" w:hAnsi="Times New Roman"/>
                <w:sz w:val="22"/>
                <w:szCs w:val="22"/>
              </w:rPr>
              <w:t>897,353</w:t>
            </w:r>
          </w:p>
        </w:tc>
        <w:tc>
          <w:tcPr>
            <w:tcW w:w="992" w:type="dxa"/>
            <w:vAlign w:val="center"/>
          </w:tcPr>
          <w:p w14:paraId="2ED33E32" w14:textId="0D18DF07" w:rsidR="00E04458" w:rsidRPr="00393AE9" w:rsidRDefault="00E04458" w:rsidP="003B1871">
            <w:pPr>
              <w:tabs>
                <w:tab w:val="left" w:pos="7655"/>
              </w:tabs>
              <w:jc w:val="right"/>
              <w:rPr>
                <w:rFonts w:asciiTheme="majorHAnsi" w:hAnsiTheme="majorHAnsi" w:cstheme="majorHAnsi"/>
                <w:i/>
                <w:sz w:val="22"/>
                <w:szCs w:val="22"/>
              </w:rPr>
            </w:pPr>
            <w:r w:rsidRPr="00393AE9">
              <w:rPr>
                <w:rFonts w:asciiTheme="majorHAnsi" w:hAnsiTheme="majorHAnsi" w:cstheme="majorHAnsi"/>
                <w:sz w:val="22"/>
                <w:szCs w:val="22"/>
              </w:rPr>
              <w:t>126,49</w:t>
            </w:r>
          </w:p>
        </w:tc>
      </w:tr>
      <w:tr w:rsidR="00393AE9" w:rsidRPr="00393AE9" w14:paraId="5A13889F" w14:textId="77777777" w:rsidTr="002B7186">
        <w:tc>
          <w:tcPr>
            <w:tcW w:w="709" w:type="dxa"/>
          </w:tcPr>
          <w:p w14:paraId="6FDAECC7" w14:textId="77777777" w:rsidR="00E04458" w:rsidRPr="00393AE9" w:rsidRDefault="00E04458" w:rsidP="00340FA7">
            <w:pPr>
              <w:tabs>
                <w:tab w:val="left" w:pos="7655"/>
              </w:tabs>
              <w:jc w:val="center"/>
              <w:rPr>
                <w:rFonts w:ascii="Times New Roman" w:hAnsi="Times New Roman"/>
                <w:i/>
              </w:rPr>
            </w:pPr>
          </w:p>
        </w:tc>
        <w:tc>
          <w:tcPr>
            <w:tcW w:w="3827" w:type="dxa"/>
          </w:tcPr>
          <w:p w14:paraId="3CBA7120" w14:textId="77777777" w:rsidR="00E04458" w:rsidRPr="00393AE9" w:rsidRDefault="00E04458" w:rsidP="00340FA7">
            <w:pPr>
              <w:tabs>
                <w:tab w:val="left" w:pos="7655"/>
              </w:tabs>
              <w:rPr>
                <w:rFonts w:ascii="Times New Roman" w:hAnsi="Times New Roman"/>
                <w:i/>
              </w:rPr>
            </w:pPr>
            <w:r w:rsidRPr="00393AE9">
              <w:rPr>
                <w:rFonts w:ascii="Times New Roman" w:hAnsi="Times New Roman"/>
                <w:i/>
              </w:rPr>
              <w:t xml:space="preserve">- Gia công </w:t>
            </w:r>
          </w:p>
        </w:tc>
        <w:tc>
          <w:tcPr>
            <w:tcW w:w="1418" w:type="dxa"/>
          </w:tcPr>
          <w:p w14:paraId="5792A294" w14:textId="77777777" w:rsidR="00E04458" w:rsidRPr="00393AE9" w:rsidRDefault="00E04458" w:rsidP="00340FA7">
            <w:pPr>
              <w:tabs>
                <w:tab w:val="left" w:pos="7655"/>
              </w:tabs>
              <w:jc w:val="center"/>
              <w:rPr>
                <w:rFonts w:ascii="Times New Roman" w:hAnsi="Times New Roman"/>
                <w:i/>
              </w:rPr>
            </w:pPr>
            <w:r w:rsidRPr="00393AE9">
              <w:rPr>
                <w:rFonts w:ascii="Times New Roman" w:hAnsi="Times New Roman"/>
                <w:i/>
              </w:rPr>
              <w:t>Tấ</w:t>
            </w:r>
            <w:r w:rsidRPr="00393AE9">
              <w:rPr>
                <w:rFonts w:cs="VNI-Times"/>
                <w:i/>
              </w:rPr>
              <w:t>n</w:t>
            </w:r>
          </w:p>
        </w:tc>
        <w:tc>
          <w:tcPr>
            <w:tcW w:w="1417" w:type="dxa"/>
            <w:vAlign w:val="center"/>
          </w:tcPr>
          <w:p w14:paraId="2F73EC52" w14:textId="33CE2E54" w:rsidR="00E04458" w:rsidRPr="00393AE9" w:rsidRDefault="00E04458" w:rsidP="00340FA7">
            <w:pPr>
              <w:tabs>
                <w:tab w:val="left" w:pos="7655"/>
              </w:tabs>
              <w:jc w:val="right"/>
              <w:rPr>
                <w:rFonts w:ascii="Times New Roman" w:hAnsi="Times New Roman"/>
                <w:i/>
                <w:sz w:val="22"/>
                <w:szCs w:val="22"/>
              </w:rPr>
            </w:pPr>
            <w:r w:rsidRPr="00393AE9">
              <w:rPr>
                <w:rFonts w:ascii="Times New Roman" w:hAnsi="Times New Roman"/>
                <w:i/>
                <w:sz w:val="22"/>
                <w:szCs w:val="22"/>
              </w:rPr>
              <w:t>3.000</w:t>
            </w:r>
          </w:p>
        </w:tc>
        <w:tc>
          <w:tcPr>
            <w:tcW w:w="1418" w:type="dxa"/>
            <w:vAlign w:val="center"/>
          </w:tcPr>
          <w:p w14:paraId="0D3DD67E" w14:textId="4C127D6C" w:rsidR="00E04458" w:rsidRPr="00393AE9" w:rsidRDefault="00E04458" w:rsidP="00340FA7">
            <w:pPr>
              <w:tabs>
                <w:tab w:val="left" w:pos="7655"/>
              </w:tabs>
              <w:jc w:val="right"/>
              <w:rPr>
                <w:rFonts w:ascii="Times New Roman" w:hAnsi="Times New Roman"/>
                <w:i/>
                <w:sz w:val="22"/>
                <w:szCs w:val="22"/>
              </w:rPr>
            </w:pPr>
            <w:r w:rsidRPr="00393AE9">
              <w:rPr>
                <w:rFonts w:ascii="Times New Roman" w:hAnsi="Times New Roman"/>
                <w:i/>
                <w:sz w:val="22"/>
                <w:szCs w:val="22"/>
              </w:rPr>
              <w:t>4.606,955</w:t>
            </w:r>
          </w:p>
        </w:tc>
        <w:tc>
          <w:tcPr>
            <w:tcW w:w="992" w:type="dxa"/>
            <w:vAlign w:val="center"/>
          </w:tcPr>
          <w:p w14:paraId="185A44F1" w14:textId="26A33504" w:rsidR="00E04458" w:rsidRPr="00393AE9" w:rsidRDefault="00E04458" w:rsidP="003B1871">
            <w:pPr>
              <w:tabs>
                <w:tab w:val="left" w:pos="7655"/>
              </w:tabs>
              <w:jc w:val="right"/>
              <w:rPr>
                <w:rFonts w:asciiTheme="majorHAnsi" w:hAnsiTheme="majorHAnsi" w:cstheme="majorHAnsi"/>
                <w:i/>
                <w:sz w:val="22"/>
                <w:szCs w:val="22"/>
              </w:rPr>
            </w:pPr>
            <w:r w:rsidRPr="00393AE9">
              <w:rPr>
                <w:rFonts w:asciiTheme="majorHAnsi" w:hAnsiTheme="majorHAnsi" w:cstheme="majorHAnsi"/>
                <w:i/>
                <w:sz w:val="22"/>
                <w:szCs w:val="22"/>
              </w:rPr>
              <w:t>153,57</w:t>
            </w:r>
          </w:p>
        </w:tc>
      </w:tr>
      <w:tr w:rsidR="00393AE9" w:rsidRPr="00393AE9" w14:paraId="674E162D" w14:textId="77777777" w:rsidTr="002B7186">
        <w:tc>
          <w:tcPr>
            <w:tcW w:w="709" w:type="dxa"/>
          </w:tcPr>
          <w:p w14:paraId="3A6D2902" w14:textId="77777777" w:rsidR="00E04458" w:rsidRPr="00393AE9" w:rsidRDefault="00E04458" w:rsidP="00340FA7">
            <w:pPr>
              <w:tabs>
                <w:tab w:val="left" w:pos="7655"/>
              </w:tabs>
              <w:jc w:val="center"/>
              <w:rPr>
                <w:rFonts w:ascii="Times New Roman" w:hAnsi="Times New Roman"/>
              </w:rPr>
            </w:pPr>
            <w:r w:rsidRPr="00393AE9">
              <w:rPr>
                <w:rFonts w:ascii="Times New Roman" w:hAnsi="Times New Roman"/>
              </w:rPr>
              <w:t>5</w:t>
            </w:r>
          </w:p>
        </w:tc>
        <w:tc>
          <w:tcPr>
            <w:tcW w:w="3827" w:type="dxa"/>
          </w:tcPr>
          <w:p w14:paraId="08CB0520" w14:textId="77777777" w:rsidR="00E04458" w:rsidRPr="00393AE9" w:rsidRDefault="00E04458" w:rsidP="00340FA7">
            <w:pPr>
              <w:tabs>
                <w:tab w:val="left" w:pos="7655"/>
              </w:tabs>
              <w:rPr>
                <w:rFonts w:ascii="Times New Roman" w:hAnsi="Times New Roman"/>
              </w:rPr>
            </w:pPr>
            <w:r w:rsidRPr="00393AE9">
              <w:rPr>
                <w:rFonts w:ascii="Times New Roman" w:hAnsi="Times New Roman"/>
              </w:rPr>
              <w:t>Tiêu thụ mủ thành phẩm</w:t>
            </w:r>
          </w:p>
        </w:tc>
        <w:tc>
          <w:tcPr>
            <w:tcW w:w="1418" w:type="dxa"/>
          </w:tcPr>
          <w:p w14:paraId="6F905678" w14:textId="77777777" w:rsidR="00E04458" w:rsidRPr="00393AE9" w:rsidRDefault="00E04458" w:rsidP="00340FA7">
            <w:pPr>
              <w:tabs>
                <w:tab w:val="left" w:pos="7655"/>
              </w:tabs>
              <w:jc w:val="center"/>
              <w:rPr>
                <w:rFonts w:ascii="Times New Roman" w:hAnsi="Times New Roman"/>
              </w:rPr>
            </w:pPr>
            <w:r w:rsidRPr="00393AE9">
              <w:rPr>
                <w:rFonts w:ascii="Times New Roman" w:hAnsi="Times New Roman"/>
              </w:rPr>
              <w:t>Tấn</w:t>
            </w:r>
          </w:p>
        </w:tc>
        <w:tc>
          <w:tcPr>
            <w:tcW w:w="1417" w:type="dxa"/>
            <w:vAlign w:val="center"/>
          </w:tcPr>
          <w:p w14:paraId="0F521C21" w14:textId="1A63F1B6" w:rsidR="00E04458" w:rsidRPr="00393AE9" w:rsidRDefault="00E04458" w:rsidP="00340FA7">
            <w:pPr>
              <w:tabs>
                <w:tab w:val="left" w:pos="7655"/>
              </w:tabs>
              <w:jc w:val="right"/>
              <w:rPr>
                <w:rFonts w:ascii="Times New Roman" w:hAnsi="Times New Roman"/>
                <w:sz w:val="22"/>
                <w:szCs w:val="22"/>
              </w:rPr>
            </w:pPr>
            <w:r w:rsidRPr="00393AE9">
              <w:rPr>
                <w:rFonts w:ascii="Times New Roman" w:hAnsi="Times New Roman"/>
                <w:sz w:val="22"/>
                <w:szCs w:val="22"/>
              </w:rPr>
              <w:t>11.150</w:t>
            </w:r>
          </w:p>
        </w:tc>
        <w:tc>
          <w:tcPr>
            <w:tcW w:w="1418" w:type="dxa"/>
            <w:vAlign w:val="center"/>
          </w:tcPr>
          <w:p w14:paraId="5C0DCC11" w14:textId="096067A4" w:rsidR="00E04458" w:rsidRPr="00393AE9" w:rsidRDefault="00E04458" w:rsidP="00340FA7">
            <w:pPr>
              <w:tabs>
                <w:tab w:val="left" w:pos="7655"/>
              </w:tabs>
              <w:jc w:val="right"/>
              <w:rPr>
                <w:rFonts w:ascii="Times New Roman" w:hAnsi="Times New Roman"/>
                <w:sz w:val="22"/>
                <w:szCs w:val="22"/>
              </w:rPr>
            </w:pPr>
            <w:r w:rsidRPr="00393AE9">
              <w:rPr>
                <w:rFonts w:ascii="Times New Roman" w:hAnsi="Times New Roman"/>
                <w:sz w:val="22"/>
                <w:szCs w:val="22"/>
              </w:rPr>
              <w:t>11.509,605</w:t>
            </w:r>
          </w:p>
        </w:tc>
        <w:tc>
          <w:tcPr>
            <w:tcW w:w="992" w:type="dxa"/>
            <w:vAlign w:val="center"/>
          </w:tcPr>
          <w:p w14:paraId="185A9D37" w14:textId="1DF8182D" w:rsidR="00E04458" w:rsidRPr="00393AE9" w:rsidRDefault="00E04458" w:rsidP="003B1871">
            <w:pPr>
              <w:tabs>
                <w:tab w:val="left" w:pos="7655"/>
              </w:tabs>
              <w:jc w:val="right"/>
              <w:rPr>
                <w:rFonts w:asciiTheme="majorHAnsi" w:hAnsiTheme="majorHAnsi" w:cstheme="majorHAnsi"/>
                <w:sz w:val="22"/>
                <w:szCs w:val="22"/>
              </w:rPr>
            </w:pPr>
            <w:r w:rsidRPr="00393AE9">
              <w:rPr>
                <w:rFonts w:asciiTheme="majorHAnsi" w:hAnsiTheme="majorHAnsi" w:cstheme="majorHAnsi"/>
                <w:sz w:val="22"/>
                <w:szCs w:val="22"/>
              </w:rPr>
              <w:t>103,23</w:t>
            </w:r>
          </w:p>
        </w:tc>
      </w:tr>
      <w:tr w:rsidR="00393AE9" w:rsidRPr="00393AE9" w14:paraId="46110B50" w14:textId="77777777" w:rsidTr="002B7186">
        <w:tc>
          <w:tcPr>
            <w:tcW w:w="709" w:type="dxa"/>
          </w:tcPr>
          <w:p w14:paraId="39B5BC53" w14:textId="77777777" w:rsidR="00E04458" w:rsidRPr="00393AE9" w:rsidRDefault="00E04458" w:rsidP="00340FA7">
            <w:pPr>
              <w:tabs>
                <w:tab w:val="left" w:pos="7655"/>
              </w:tabs>
              <w:jc w:val="center"/>
              <w:rPr>
                <w:rFonts w:ascii="Times New Roman" w:hAnsi="Times New Roman"/>
                <w:i/>
                <w:sz w:val="20"/>
              </w:rPr>
            </w:pPr>
          </w:p>
        </w:tc>
        <w:tc>
          <w:tcPr>
            <w:tcW w:w="3827" w:type="dxa"/>
          </w:tcPr>
          <w:p w14:paraId="0C069F49" w14:textId="77777777" w:rsidR="00E04458" w:rsidRPr="00393AE9" w:rsidRDefault="00E04458" w:rsidP="00340FA7">
            <w:pPr>
              <w:tabs>
                <w:tab w:val="left" w:pos="7655"/>
              </w:tabs>
              <w:rPr>
                <w:rFonts w:ascii="Times New Roman" w:hAnsi="Times New Roman"/>
                <w:i/>
              </w:rPr>
            </w:pPr>
            <w:r w:rsidRPr="00393AE9">
              <w:rPr>
                <w:rFonts w:ascii="Times New Roman" w:hAnsi="Times New Roman"/>
                <w:i/>
              </w:rPr>
              <w:t xml:space="preserve">+ Xuất khẩu </w:t>
            </w:r>
          </w:p>
        </w:tc>
        <w:tc>
          <w:tcPr>
            <w:tcW w:w="1418" w:type="dxa"/>
          </w:tcPr>
          <w:p w14:paraId="751972E8" w14:textId="77777777" w:rsidR="00E04458" w:rsidRPr="00393AE9" w:rsidRDefault="00E04458" w:rsidP="00340FA7">
            <w:pPr>
              <w:tabs>
                <w:tab w:val="left" w:pos="7655"/>
              </w:tabs>
              <w:jc w:val="center"/>
              <w:rPr>
                <w:rFonts w:ascii="Times New Roman" w:hAnsi="Times New Roman"/>
                <w:i/>
              </w:rPr>
            </w:pPr>
            <w:r w:rsidRPr="00393AE9">
              <w:rPr>
                <w:rFonts w:ascii="Times New Roman" w:hAnsi="Times New Roman"/>
                <w:i/>
              </w:rPr>
              <w:t>Tấn</w:t>
            </w:r>
          </w:p>
        </w:tc>
        <w:tc>
          <w:tcPr>
            <w:tcW w:w="1417" w:type="dxa"/>
            <w:vAlign w:val="center"/>
          </w:tcPr>
          <w:p w14:paraId="6C5A21BE" w14:textId="23650AC7" w:rsidR="00E04458" w:rsidRPr="00393AE9" w:rsidRDefault="00E04458" w:rsidP="00340FA7">
            <w:pPr>
              <w:tabs>
                <w:tab w:val="left" w:pos="7655"/>
              </w:tabs>
              <w:jc w:val="right"/>
              <w:rPr>
                <w:rFonts w:ascii="Times New Roman" w:hAnsi="Times New Roman"/>
                <w:i/>
                <w:sz w:val="22"/>
                <w:szCs w:val="22"/>
              </w:rPr>
            </w:pPr>
            <w:r w:rsidRPr="00393AE9">
              <w:rPr>
                <w:rFonts w:ascii="Times New Roman" w:hAnsi="Times New Roman"/>
                <w:i/>
                <w:sz w:val="22"/>
                <w:szCs w:val="22"/>
              </w:rPr>
              <w:t>4.000</w:t>
            </w:r>
          </w:p>
        </w:tc>
        <w:tc>
          <w:tcPr>
            <w:tcW w:w="1418" w:type="dxa"/>
            <w:vAlign w:val="center"/>
          </w:tcPr>
          <w:p w14:paraId="58CD72C7" w14:textId="586CCC8E" w:rsidR="00E04458" w:rsidRPr="00393AE9" w:rsidRDefault="00E04458" w:rsidP="00340FA7">
            <w:pPr>
              <w:tabs>
                <w:tab w:val="left" w:pos="7655"/>
              </w:tabs>
              <w:jc w:val="right"/>
              <w:rPr>
                <w:rFonts w:ascii="Times New Roman" w:hAnsi="Times New Roman"/>
                <w:i/>
                <w:sz w:val="22"/>
                <w:szCs w:val="22"/>
              </w:rPr>
            </w:pPr>
            <w:r w:rsidRPr="00393AE9">
              <w:rPr>
                <w:rFonts w:ascii="Times New Roman" w:hAnsi="Times New Roman"/>
                <w:i/>
                <w:sz w:val="22"/>
                <w:szCs w:val="22"/>
              </w:rPr>
              <w:t>4.201,353</w:t>
            </w:r>
          </w:p>
        </w:tc>
        <w:tc>
          <w:tcPr>
            <w:tcW w:w="992" w:type="dxa"/>
            <w:vAlign w:val="center"/>
          </w:tcPr>
          <w:p w14:paraId="5CB926C4" w14:textId="0503E221" w:rsidR="00E04458" w:rsidRPr="00393AE9" w:rsidRDefault="00E04458" w:rsidP="003B1871">
            <w:pPr>
              <w:tabs>
                <w:tab w:val="left" w:pos="7655"/>
              </w:tabs>
              <w:jc w:val="right"/>
              <w:rPr>
                <w:rFonts w:asciiTheme="majorHAnsi" w:hAnsiTheme="majorHAnsi" w:cstheme="majorHAnsi"/>
                <w:i/>
                <w:sz w:val="22"/>
                <w:szCs w:val="22"/>
              </w:rPr>
            </w:pPr>
            <w:r w:rsidRPr="00393AE9">
              <w:rPr>
                <w:rFonts w:asciiTheme="majorHAnsi" w:hAnsiTheme="majorHAnsi" w:cstheme="majorHAnsi"/>
                <w:i/>
                <w:sz w:val="22"/>
                <w:szCs w:val="22"/>
              </w:rPr>
              <w:t>105,03</w:t>
            </w:r>
          </w:p>
        </w:tc>
      </w:tr>
      <w:tr w:rsidR="00393AE9" w:rsidRPr="00393AE9" w14:paraId="5CCBF734" w14:textId="77777777" w:rsidTr="002B7186">
        <w:tc>
          <w:tcPr>
            <w:tcW w:w="709" w:type="dxa"/>
          </w:tcPr>
          <w:p w14:paraId="16EBDB4D" w14:textId="77777777" w:rsidR="00E04458" w:rsidRPr="00393AE9" w:rsidRDefault="00E04458" w:rsidP="00340FA7">
            <w:pPr>
              <w:tabs>
                <w:tab w:val="left" w:pos="7655"/>
              </w:tabs>
              <w:jc w:val="center"/>
              <w:rPr>
                <w:rFonts w:ascii="Times New Roman" w:hAnsi="Times New Roman"/>
                <w:i/>
                <w:sz w:val="20"/>
              </w:rPr>
            </w:pPr>
          </w:p>
        </w:tc>
        <w:tc>
          <w:tcPr>
            <w:tcW w:w="3827" w:type="dxa"/>
          </w:tcPr>
          <w:p w14:paraId="7148C747" w14:textId="77777777" w:rsidR="00E04458" w:rsidRPr="00393AE9" w:rsidRDefault="00E04458" w:rsidP="00340FA7">
            <w:pPr>
              <w:tabs>
                <w:tab w:val="left" w:pos="7655"/>
              </w:tabs>
              <w:rPr>
                <w:rFonts w:ascii="Times New Roman" w:hAnsi="Times New Roman"/>
                <w:i/>
              </w:rPr>
            </w:pPr>
            <w:r w:rsidRPr="00393AE9">
              <w:rPr>
                <w:rFonts w:ascii="Times New Roman" w:hAnsi="Times New Roman"/>
                <w:i/>
              </w:rPr>
              <w:t>+ Nội tiêu</w:t>
            </w:r>
          </w:p>
        </w:tc>
        <w:tc>
          <w:tcPr>
            <w:tcW w:w="1418" w:type="dxa"/>
          </w:tcPr>
          <w:p w14:paraId="1011D260" w14:textId="77777777" w:rsidR="00E04458" w:rsidRPr="00393AE9" w:rsidRDefault="00E04458" w:rsidP="00340FA7">
            <w:pPr>
              <w:tabs>
                <w:tab w:val="left" w:pos="7655"/>
              </w:tabs>
              <w:jc w:val="center"/>
              <w:rPr>
                <w:rFonts w:ascii="Times New Roman" w:hAnsi="Times New Roman"/>
                <w:i/>
              </w:rPr>
            </w:pPr>
            <w:r w:rsidRPr="00393AE9">
              <w:rPr>
                <w:rFonts w:ascii="Times New Roman" w:hAnsi="Times New Roman"/>
                <w:i/>
              </w:rPr>
              <w:t>Tấn</w:t>
            </w:r>
          </w:p>
        </w:tc>
        <w:tc>
          <w:tcPr>
            <w:tcW w:w="1417" w:type="dxa"/>
            <w:vAlign w:val="center"/>
          </w:tcPr>
          <w:p w14:paraId="16C06FCA" w14:textId="46DE9041" w:rsidR="00E04458" w:rsidRPr="00393AE9" w:rsidRDefault="00E04458" w:rsidP="00340FA7">
            <w:pPr>
              <w:tabs>
                <w:tab w:val="left" w:pos="7655"/>
              </w:tabs>
              <w:jc w:val="right"/>
              <w:rPr>
                <w:rFonts w:ascii="Times New Roman" w:hAnsi="Times New Roman"/>
                <w:i/>
                <w:sz w:val="22"/>
                <w:szCs w:val="22"/>
              </w:rPr>
            </w:pPr>
            <w:r w:rsidRPr="00393AE9">
              <w:rPr>
                <w:rFonts w:ascii="Times New Roman" w:hAnsi="Times New Roman"/>
                <w:i/>
                <w:sz w:val="22"/>
                <w:szCs w:val="22"/>
              </w:rPr>
              <w:t>7.150</w:t>
            </w:r>
          </w:p>
        </w:tc>
        <w:tc>
          <w:tcPr>
            <w:tcW w:w="1418" w:type="dxa"/>
            <w:vAlign w:val="center"/>
          </w:tcPr>
          <w:p w14:paraId="6F8D53B9" w14:textId="5647B961" w:rsidR="00E04458" w:rsidRPr="00393AE9" w:rsidRDefault="00E04458" w:rsidP="00340FA7">
            <w:pPr>
              <w:tabs>
                <w:tab w:val="left" w:pos="7655"/>
              </w:tabs>
              <w:jc w:val="right"/>
              <w:rPr>
                <w:rFonts w:ascii="Times New Roman" w:hAnsi="Times New Roman"/>
                <w:i/>
                <w:sz w:val="22"/>
                <w:szCs w:val="22"/>
              </w:rPr>
            </w:pPr>
            <w:r w:rsidRPr="00393AE9">
              <w:rPr>
                <w:rFonts w:ascii="Times New Roman" w:hAnsi="Times New Roman"/>
                <w:i/>
                <w:sz w:val="22"/>
                <w:szCs w:val="22"/>
              </w:rPr>
              <w:t>7.308,252</w:t>
            </w:r>
          </w:p>
        </w:tc>
        <w:tc>
          <w:tcPr>
            <w:tcW w:w="992" w:type="dxa"/>
            <w:vAlign w:val="center"/>
          </w:tcPr>
          <w:p w14:paraId="1BD1DB04" w14:textId="77B3CE41" w:rsidR="00E04458" w:rsidRPr="00393AE9" w:rsidRDefault="00E04458" w:rsidP="003B1871">
            <w:pPr>
              <w:tabs>
                <w:tab w:val="left" w:pos="7655"/>
              </w:tabs>
              <w:jc w:val="right"/>
              <w:rPr>
                <w:rFonts w:asciiTheme="majorHAnsi" w:hAnsiTheme="majorHAnsi" w:cstheme="majorHAnsi"/>
                <w:i/>
                <w:sz w:val="22"/>
                <w:szCs w:val="22"/>
              </w:rPr>
            </w:pPr>
            <w:r w:rsidRPr="00393AE9">
              <w:rPr>
                <w:rFonts w:asciiTheme="majorHAnsi" w:hAnsiTheme="majorHAnsi" w:cstheme="majorHAnsi"/>
                <w:i/>
                <w:sz w:val="22"/>
                <w:szCs w:val="22"/>
              </w:rPr>
              <w:t>102,21</w:t>
            </w:r>
          </w:p>
        </w:tc>
      </w:tr>
      <w:tr w:rsidR="00393AE9" w:rsidRPr="00393AE9" w14:paraId="351E7ABC" w14:textId="77777777" w:rsidTr="002B7186">
        <w:tc>
          <w:tcPr>
            <w:tcW w:w="709" w:type="dxa"/>
          </w:tcPr>
          <w:p w14:paraId="37A5A384" w14:textId="77777777" w:rsidR="00E04458" w:rsidRPr="00393AE9" w:rsidRDefault="00E04458" w:rsidP="00340FA7">
            <w:pPr>
              <w:tabs>
                <w:tab w:val="left" w:pos="210"/>
                <w:tab w:val="center" w:pos="513"/>
                <w:tab w:val="left" w:pos="7655"/>
              </w:tabs>
              <w:jc w:val="center"/>
              <w:rPr>
                <w:rFonts w:ascii="Times New Roman" w:hAnsi="Times New Roman"/>
                <w:b/>
              </w:rPr>
            </w:pPr>
            <w:r w:rsidRPr="00393AE9">
              <w:rPr>
                <w:rFonts w:ascii="Times New Roman" w:hAnsi="Times New Roman"/>
                <w:b/>
              </w:rPr>
              <w:t>II</w:t>
            </w:r>
          </w:p>
        </w:tc>
        <w:tc>
          <w:tcPr>
            <w:tcW w:w="3827" w:type="dxa"/>
          </w:tcPr>
          <w:p w14:paraId="687EC4EF" w14:textId="77777777" w:rsidR="00E04458" w:rsidRPr="00393AE9" w:rsidRDefault="00E04458" w:rsidP="00340FA7">
            <w:pPr>
              <w:tabs>
                <w:tab w:val="left" w:pos="7655"/>
              </w:tabs>
              <w:rPr>
                <w:rFonts w:ascii="Times New Roman" w:hAnsi="Times New Roman"/>
                <w:b/>
              </w:rPr>
            </w:pPr>
            <w:r w:rsidRPr="00393AE9">
              <w:rPr>
                <w:rFonts w:ascii="Times New Roman" w:hAnsi="Times New Roman"/>
                <w:b/>
              </w:rPr>
              <w:t xml:space="preserve">Chỉ tiêu giá trị </w:t>
            </w:r>
          </w:p>
        </w:tc>
        <w:tc>
          <w:tcPr>
            <w:tcW w:w="1418" w:type="dxa"/>
          </w:tcPr>
          <w:p w14:paraId="6255F7B0" w14:textId="77777777" w:rsidR="00E04458" w:rsidRPr="00393AE9" w:rsidRDefault="00E04458" w:rsidP="00340FA7">
            <w:pPr>
              <w:tabs>
                <w:tab w:val="left" w:pos="7655"/>
              </w:tabs>
              <w:jc w:val="center"/>
              <w:rPr>
                <w:rFonts w:ascii="Times New Roman" w:hAnsi="Times New Roman"/>
                <w:b/>
              </w:rPr>
            </w:pPr>
          </w:p>
        </w:tc>
        <w:tc>
          <w:tcPr>
            <w:tcW w:w="1417" w:type="dxa"/>
            <w:vAlign w:val="center"/>
          </w:tcPr>
          <w:p w14:paraId="170C063D" w14:textId="77777777" w:rsidR="00E04458" w:rsidRPr="00393AE9" w:rsidRDefault="00E04458" w:rsidP="00340FA7">
            <w:pPr>
              <w:tabs>
                <w:tab w:val="left" w:pos="7655"/>
              </w:tabs>
              <w:jc w:val="right"/>
              <w:rPr>
                <w:rFonts w:ascii="Times New Roman" w:hAnsi="Times New Roman"/>
                <w:b/>
                <w:sz w:val="22"/>
                <w:szCs w:val="22"/>
              </w:rPr>
            </w:pPr>
          </w:p>
        </w:tc>
        <w:tc>
          <w:tcPr>
            <w:tcW w:w="1418" w:type="dxa"/>
            <w:vAlign w:val="center"/>
          </w:tcPr>
          <w:p w14:paraId="435809D5" w14:textId="77777777" w:rsidR="00E04458" w:rsidRPr="00393AE9" w:rsidRDefault="00E04458" w:rsidP="00340FA7">
            <w:pPr>
              <w:tabs>
                <w:tab w:val="left" w:pos="7655"/>
              </w:tabs>
              <w:jc w:val="right"/>
              <w:rPr>
                <w:rFonts w:ascii="Times New Roman" w:hAnsi="Times New Roman"/>
                <w:b/>
                <w:sz w:val="22"/>
                <w:szCs w:val="22"/>
              </w:rPr>
            </w:pPr>
          </w:p>
        </w:tc>
        <w:tc>
          <w:tcPr>
            <w:tcW w:w="992" w:type="dxa"/>
            <w:vAlign w:val="center"/>
          </w:tcPr>
          <w:p w14:paraId="237E08A6" w14:textId="77777777" w:rsidR="00E04458" w:rsidRPr="00393AE9" w:rsidRDefault="00E04458" w:rsidP="003B1871">
            <w:pPr>
              <w:tabs>
                <w:tab w:val="left" w:pos="7655"/>
              </w:tabs>
              <w:jc w:val="right"/>
              <w:rPr>
                <w:rFonts w:asciiTheme="majorHAnsi" w:hAnsiTheme="majorHAnsi" w:cstheme="majorHAnsi"/>
                <w:sz w:val="22"/>
                <w:szCs w:val="22"/>
              </w:rPr>
            </w:pPr>
          </w:p>
        </w:tc>
      </w:tr>
      <w:tr w:rsidR="00393AE9" w:rsidRPr="00393AE9" w14:paraId="75688642" w14:textId="77777777" w:rsidTr="002B7186">
        <w:trPr>
          <w:trHeight w:val="321"/>
        </w:trPr>
        <w:tc>
          <w:tcPr>
            <w:tcW w:w="709" w:type="dxa"/>
          </w:tcPr>
          <w:p w14:paraId="6D573B23" w14:textId="77777777" w:rsidR="00E04458" w:rsidRPr="00393AE9" w:rsidRDefault="00E04458" w:rsidP="00340FA7">
            <w:pPr>
              <w:tabs>
                <w:tab w:val="left" w:pos="7655"/>
              </w:tabs>
              <w:jc w:val="center"/>
              <w:rPr>
                <w:rFonts w:ascii="Times New Roman" w:hAnsi="Times New Roman"/>
              </w:rPr>
            </w:pPr>
            <w:r w:rsidRPr="00393AE9">
              <w:rPr>
                <w:rFonts w:ascii="Times New Roman" w:hAnsi="Times New Roman"/>
              </w:rPr>
              <w:t>1</w:t>
            </w:r>
          </w:p>
        </w:tc>
        <w:tc>
          <w:tcPr>
            <w:tcW w:w="3827" w:type="dxa"/>
          </w:tcPr>
          <w:p w14:paraId="46849A70" w14:textId="77777777" w:rsidR="00E04458" w:rsidRPr="00393AE9" w:rsidRDefault="00E04458" w:rsidP="00340FA7">
            <w:pPr>
              <w:tabs>
                <w:tab w:val="left" w:pos="7655"/>
              </w:tabs>
              <w:rPr>
                <w:rFonts w:ascii="Times New Roman" w:hAnsi="Times New Roman"/>
              </w:rPr>
            </w:pPr>
            <w:r w:rsidRPr="00393AE9">
              <w:rPr>
                <w:rFonts w:ascii="Times New Roman" w:hAnsi="Times New Roman"/>
              </w:rPr>
              <w:t>Tổng doanh thu</w:t>
            </w:r>
          </w:p>
        </w:tc>
        <w:tc>
          <w:tcPr>
            <w:tcW w:w="1418" w:type="dxa"/>
          </w:tcPr>
          <w:p w14:paraId="682583BE" w14:textId="77777777" w:rsidR="00E04458" w:rsidRPr="00393AE9" w:rsidRDefault="00E04458" w:rsidP="00340FA7">
            <w:pPr>
              <w:tabs>
                <w:tab w:val="left" w:pos="7655"/>
              </w:tabs>
              <w:jc w:val="center"/>
              <w:rPr>
                <w:rFonts w:ascii="Times New Roman" w:hAnsi="Times New Roman"/>
              </w:rPr>
            </w:pPr>
            <w:r w:rsidRPr="00393AE9">
              <w:rPr>
                <w:rFonts w:ascii="Times New Roman" w:hAnsi="Times New Roman"/>
              </w:rPr>
              <w:t>Triệu đồng</w:t>
            </w:r>
          </w:p>
        </w:tc>
        <w:tc>
          <w:tcPr>
            <w:tcW w:w="1417" w:type="dxa"/>
            <w:vAlign w:val="center"/>
          </w:tcPr>
          <w:p w14:paraId="023BEDB0" w14:textId="74615526" w:rsidR="00E04458" w:rsidRPr="00393AE9" w:rsidRDefault="00E04458" w:rsidP="00340FA7">
            <w:pPr>
              <w:tabs>
                <w:tab w:val="left" w:pos="7655"/>
              </w:tabs>
              <w:jc w:val="right"/>
              <w:rPr>
                <w:rFonts w:ascii="Times New Roman" w:hAnsi="Times New Roman"/>
                <w:sz w:val="22"/>
                <w:szCs w:val="22"/>
              </w:rPr>
            </w:pPr>
            <w:r w:rsidRPr="00393AE9">
              <w:rPr>
                <w:rFonts w:ascii="Times New Roman" w:hAnsi="Times New Roman"/>
                <w:sz w:val="22"/>
                <w:szCs w:val="22"/>
              </w:rPr>
              <w:t>532.694</w:t>
            </w:r>
          </w:p>
        </w:tc>
        <w:tc>
          <w:tcPr>
            <w:tcW w:w="1418" w:type="dxa"/>
            <w:vAlign w:val="center"/>
          </w:tcPr>
          <w:p w14:paraId="501A2E5C" w14:textId="1ADA4D6F" w:rsidR="00E04458" w:rsidRPr="00393AE9" w:rsidRDefault="00E04458" w:rsidP="00340FA7">
            <w:pPr>
              <w:tabs>
                <w:tab w:val="left" w:pos="7655"/>
              </w:tabs>
              <w:jc w:val="right"/>
              <w:rPr>
                <w:rFonts w:ascii="Times New Roman" w:hAnsi="Times New Roman"/>
                <w:sz w:val="22"/>
                <w:szCs w:val="22"/>
              </w:rPr>
            </w:pPr>
            <w:r w:rsidRPr="00393AE9">
              <w:rPr>
                <w:rFonts w:ascii="Times New Roman" w:hAnsi="Times New Roman"/>
                <w:sz w:val="22"/>
                <w:szCs w:val="22"/>
              </w:rPr>
              <w:t>567.907</w:t>
            </w:r>
          </w:p>
        </w:tc>
        <w:tc>
          <w:tcPr>
            <w:tcW w:w="992" w:type="dxa"/>
            <w:vAlign w:val="center"/>
          </w:tcPr>
          <w:p w14:paraId="17716CD3" w14:textId="7A493A23" w:rsidR="00E04458" w:rsidRPr="00393AE9" w:rsidRDefault="00E04458" w:rsidP="0071662F">
            <w:pPr>
              <w:tabs>
                <w:tab w:val="left" w:pos="7655"/>
              </w:tabs>
              <w:jc w:val="right"/>
              <w:rPr>
                <w:rFonts w:asciiTheme="majorHAnsi" w:hAnsiTheme="majorHAnsi" w:cstheme="majorHAnsi"/>
                <w:sz w:val="22"/>
                <w:szCs w:val="22"/>
              </w:rPr>
            </w:pPr>
            <w:r w:rsidRPr="00393AE9">
              <w:rPr>
                <w:rFonts w:asciiTheme="majorHAnsi" w:hAnsiTheme="majorHAnsi" w:cstheme="majorHAnsi"/>
                <w:sz w:val="22"/>
                <w:szCs w:val="22"/>
              </w:rPr>
              <w:t>106,61</w:t>
            </w:r>
          </w:p>
        </w:tc>
      </w:tr>
      <w:tr w:rsidR="00393AE9" w:rsidRPr="00393AE9" w14:paraId="17D85B19" w14:textId="77777777" w:rsidTr="002B7186">
        <w:tc>
          <w:tcPr>
            <w:tcW w:w="709" w:type="dxa"/>
          </w:tcPr>
          <w:p w14:paraId="45F3873D" w14:textId="77777777" w:rsidR="00E04458" w:rsidRPr="00393AE9" w:rsidRDefault="00E04458" w:rsidP="00340FA7">
            <w:pPr>
              <w:tabs>
                <w:tab w:val="left" w:pos="7655"/>
              </w:tabs>
              <w:jc w:val="center"/>
              <w:rPr>
                <w:rFonts w:ascii="Times New Roman" w:hAnsi="Times New Roman"/>
                <w:i/>
              </w:rPr>
            </w:pPr>
          </w:p>
        </w:tc>
        <w:tc>
          <w:tcPr>
            <w:tcW w:w="3827" w:type="dxa"/>
          </w:tcPr>
          <w:p w14:paraId="2A981357" w14:textId="77777777" w:rsidR="00E04458" w:rsidRPr="00393AE9" w:rsidRDefault="00E04458" w:rsidP="00340FA7">
            <w:pPr>
              <w:tabs>
                <w:tab w:val="left" w:pos="7655"/>
              </w:tabs>
              <w:rPr>
                <w:rFonts w:ascii="Times New Roman" w:hAnsi="Times New Roman"/>
                <w:i/>
              </w:rPr>
            </w:pPr>
            <w:r w:rsidRPr="00393AE9">
              <w:rPr>
                <w:rFonts w:ascii="Times New Roman" w:hAnsi="Times New Roman"/>
                <w:i/>
              </w:rPr>
              <w:t>Trong đó, doanh thu cao su</w:t>
            </w:r>
          </w:p>
        </w:tc>
        <w:tc>
          <w:tcPr>
            <w:tcW w:w="1418" w:type="dxa"/>
          </w:tcPr>
          <w:p w14:paraId="272AC4D4" w14:textId="77777777" w:rsidR="00E04458" w:rsidRPr="00393AE9" w:rsidRDefault="00E04458" w:rsidP="00340FA7">
            <w:pPr>
              <w:tabs>
                <w:tab w:val="left" w:pos="7655"/>
              </w:tabs>
              <w:jc w:val="center"/>
              <w:rPr>
                <w:rFonts w:ascii="Times New Roman" w:hAnsi="Times New Roman"/>
                <w:i/>
              </w:rPr>
            </w:pPr>
            <w:r w:rsidRPr="00393AE9">
              <w:rPr>
                <w:rFonts w:ascii="Times New Roman" w:hAnsi="Times New Roman"/>
                <w:i/>
              </w:rPr>
              <w:t>Triệu đồng</w:t>
            </w:r>
          </w:p>
        </w:tc>
        <w:tc>
          <w:tcPr>
            <w:tcW w:w="1417" w:type="dxa"/>
            <w:vAlign w:val="center"/>
          </w:tcPr>
          <w:p w14:paraId="2ECDB2C9" w14:textId="1EDE6A3F" w:rsidR="00E04458" w:rsidRPr="00393AE9" w:rsidRDefault="00E04458" w:rsidP="00340FA7">
            <w:pPr>
              <w:tabs>
                <w:tab w:val="left" w:pos="7655"/>
              </w:tabs>
              <w:jc w:val="right"/>
              <w:rPr>
                <w:rFonts w:ascii="Times New Roman" w:hAnsi="Times New Roman"/>
                <w:i/>
                <w:sz w:val="22"/>
                <w:szCs w:val="22"/>
              </w:rPr>
            </w:pPr>
            <w:r w:rsidRPr="00393AE9">
              <w:rPr>
                <w:rFonts w:ascii="Times New Roman" w:hAnsi="Times New Roman"/>
                <w:i/>
                <w:sz w:val="22"/>
                <w:szCs w:val="22"/>
              </w:rPr>
              <w:t>412.550</w:t>
            </w:r>
          </w:p>
        </w:tc>
        <w:tc>
          <w:tcPr>
            <w:tcW w:w="1418" w:type="dxa"/>
            <w:vAlign w:val="center"/>
          </w:tcPr>
          <w:p w14:paraId="2450A495" w14:textId="0B3B4CEC" w:rsidR="00E04458" w:rsidRPr="00393AE9" w:rsidRDefault="00E04458" w:rsidP="00340FA7">
            <w:pPr>
              <w:tabs>
                <w:tab w:val="left" w:pos="7655"/>
              </w:tabs>
              <w:jc w:val="right"/>
              <w:rPr>
                <w:rFonts w:ascii="Times New Roman" w:hAnsi="Times New Roman"/>
                <w:i/>
                <w:sz w:val="22"/>
                <w:szCs w:val="22"/>
              </w:rPr>
            </w:pPr>
            <w:r w:rsidRPr="00393AE9">
              <w:rPr>
                <w:rFonts w:ascii="Times New Roman" w:hAnsi="Times New Roman"/>
                <w:i/>
                <w:sz w:val="22"/>
                <w:szCs w:val="22"/>
              </w:rPr>
              <w:t>475.559</w:t>
            </w:r>
          </w:p>
        </w:tc>
        <w:tc>
          <w:tcPr>
            <w:tcW w:w="992" w:type="dxa"/>
            <w:vAlign w:val="center"/>
          </w:tcPr>
          <w:p w14:paraId="44C6C09F" w14:textId="0A90014A" w:rsidR="00E04458" w:rsidRPr="00393AE9" w:rsidRDefault="00E04458" w:rsidP="0071662F">
            <w:pPr>
              <w:tabs>
                <w:tab w:val="left" w:pos="7655"/>
              </w:tabs>
              <w:jc w:val="right"/>
              <w:rPr>
                <w:rFonts w:asciiTheme="majorHAnsi" w:hAnsiTheme="majorHAnsi" w:cstheme="majorHAnsi"/>
                <w:i/>
                <w:sz w:val="22"/>
                <w:szCs w:val="22"/>
              </w:rPr>
            </w:pPr>
            <w:r w:rsidRPr="00393AE9">
              <w:rPr>
                <w:rFonts w:asciiTheme="majorHAnsi" w:hAnsiTheme="majorHAnsi" w:cstheme="majorHAnsi"/>
                <w:i/>
                <w:sz w:val="22"/>
                <w:szCs w:val="22"/>
              </w:rPr>
              <w:t>115,27</w:t>
            </w:r>
          </w:p>
        </w:tc>
      </w:tr>
      <w:tr w:rsidR="00393AE9" w:rsidRPr="00393AE9" w14:paraId="2363D909" w14:textId="77777777" w:rsidTr="002B7186">
        <w:tc>
          <w:tcPr>
            <w:tcW w:w="709" w:type="dxa"/>
          </w:tcPr>
          <w:p w14:paraId="622B7E8F" w14:textId="77777777" w:rsidR="00E04458" w:rsidRPr="00393AE9" w:rsidRDefault="00E04458" w:rsidP="00340FA7">
            <w:pPr>
              <w:tabs>
                <w:tab w:val="left" w:pos="7655"/>
              </w:tabs>
              <w:jc w:val="center"/>
              <w:rPr>
                <w:rFonts w:ascii="Times New Roman" w:hAnsi="Times New Roman"/>
              </w:rPr>
            </w:pPr>
            <w:r w:rsidRPr="00393AE9">
              <w:rPr>
                <w:rFonts w:ascii="Times New Roman" w:hAnsi="Times New Roman"/>
              </w:rPr>
              <w:t>2</w:t>
            </w:r>
          </w:p>
        </w:tc>
        <w:tc>
          <w:tcPr>
            <w:tcW w:w="3827" w:type="dxa"/>
          </w:tcPr>
          <w:p w14:paraId="39A321CB" w14:textId="77777777" w:rsidR="00E04458" w:rsidRPr="00393AE9" w:rsidRDefault="00E04458" w:rsidP="00340FA7">
            <w:pPr>
              <w:tabs>
                <w:tab w:val="left" w:pos="7655"/>
              </w:tabs>
              <w:rPr>
                <w:rFonts w:ascii="Times New Roman" w:hAnsi="Times New Roman"/>
              </w:rPr>
            </w:pPr>
            <w:r w:rsidRPr="00393AE9">
              <w:rPr>
                <w:rFonts w:ascii="Times New Roman" w:hAnsi="Times New Roman"/>
              </w:rPr>
              <w:t>Giá bán bình quân</w:t>
            </w:r>
          </w:p>
        </w:tc>
        <w:tc>
          <w:tcPr>
            <w:tcW w:w="1418" w:type="dxa"/>
          </w:tcPr>
          <w:p w14:paraId="42544D86" w14:textId="77777777" w:rsidR="00E04458" w:rsidRPr="00393AE9" w:rsidRDefault="00E04458" w:rsidP="00340FA7">
            <w:pPr>
              <w:tabs>
                <w:tab w:val="left" w:pos="7655"/>
              </w:tabs>
              <w:jc w:val="center"/>
              <w:rPr>
                <w:rFonts w:ascii="Times New Roman" w:hAnsi="Times New Roman"/>
              </w:rPr>
            </w:pPr>
            <w:r w:rsidRPr="00393AE9">
              <w:rPr>
                <w:rFonts w:ascii="Times New Roman" w:hAnsi="Times New Roman"/>
              </w:rPr>
              <w:t>đồng/tấn</w:t>
            </w:r>
          </w:p>
        </w:tc>
        <w:tc>
          <w:tcPr>
            <w:tcW w:w="1417" w:type="dxa"/>
            <w:vAlign w:val="center"/>
          </w:tcPr>
          <w:p w14:paraId="372EF349" w14:textId="7D0671A5" w:rsidR="00E04458" w:rsidRPr="00393AE9" w:rsidRDefault="00E04458" w:rsidP="00340FA7">
            <w:pPr>
              <w:tabs>
                <w:tab w:val="left" w:pos="7655"/>
              </w:tabs>
              <w:jc w:val="right"/>
              <w:rPr>
                <w:rFonts w:ascii="Times New Roman" w:hAnsi="Times New Roman"/>
                <w:sz w:val="22"/>
                <w:szCs w:val="22"/>
              </w:rPr>
            </w:pPr>
            <w:r w:rsidRPr="00393AE9">
              <w:rPr>
                <w:rFonts w:ascii="Times New Roman" w:hAnsi="Times New Roman"/>
                <w:sz w:val="22"/>
                <w:szCs w:val="22"/>
              </w:rPr>
              <w:t>37.000.000</w:t>
            </w:r>
          </w:p>
        </w:tc>
        <w:tc>
          <w:tcPr>
            <w:tcW w:w="1418" w:type="dxa"/>
            <w:vAlign w:val="center"/>
          </w:tcPr>
          <w:p w14:paraId="1F37F6B0" w14:textId="0C09FB5C" w:rsidR="00E04458" w:rsidRPr="00393AE9" w:rsidRDefault="00E04458" w:rsidP="00340FA7">
            <w:pPr>
              <w:tabs>
                <w:tab w:val="left" w:pos="7655"/>
              </w:tabs>
              <w:jc w:val="right"/>
              <w:rPr>
                <w:rFonts w:ascii="Times New Roman" w:hAnsi="Times New Roman"/>
                <w:sz w:val="22"/>
                <w:szCs w:val="22"/>
              </w:rPr>
            </w:pPr>
            <w:r w:rsidRPr="00393AE9">
              <w:rPr>
                <w:rFonts w:ascii="Times New Roman" w:hAnsi="Times New Roman"/>
                <w:sz w:val="22"/>
                <w:szCs w:val="22"/>
              </w:rPr>
              <w:t>41.158.637</w:t>
            </w:r>
          </w:p>
        </w:tc>
        <w:tc>
          <w:tcPr>
            <w:tcW w:w="992" w:type="dxa"/>
            <w:vAlign w:val="center"/>
          </w:tcPr>
          <w:p w14:paraId="40FF7622" w14:textId="7EA66189" w:rsidR="00E04458" w:rsidRPr="00393AE9" w:rsidRDefault="00E04458" w:rsidP="0071662F">
            <w:pPr>
              <w:tabs>
                <w:tab w:val="left" w:pos="7655"/>
              </w:tabs>
              <w:jc w:val="right"/>
              <w:rPr>
                <w:rFonts w:asciiTheme="majorHAnsi" w:hAnsiTheme="majorHAnsi" w:cstheme="majorHAnsi"/>
                <w:sz w:val="22"/>
                <w:szCs w:val="22"/>
              </w:rPr>
            </w:pPr>
            <w:r w:rsidRPr="00393AE9">
              <w:rPr>
                <w:rFonts w:asciiTheme="majorHAnsi" w:hAnsiTheme="majorHAnsi" w:cstheme="majorHAnsi"/>
                <w:sz w:val="22"/>
                <w:szCs w:val="22"/>
              </w:rPr>
              <w:t>111,24</w:t>
            </w:r>
          </w:p>
        </w:tc>
      </w:tr>
      <w:tr w:rsidR="00393AE9" w:rsidRPr="00393AE9" w14:paraId="0DFAFF86" w14:textId="77777777" w:rsidTr="002B7186">
        <w:tc>
          <w:tcPr>
            <w:tcW w:w="709" w:type="dxa"/>
          </w:tcPr>
          <w:p w14:paraId="4889EA36" w14:textId="77777777" w:rsidR="00E04458" w:rsidRPr="00393AE9" w:rsidRDefault="00E04458" w:rsidP="00340FA7">
            <w:pPr>
              <w:tabs>
                <w:tab w:val="left" w:pos="7655"/>
              </w:tabs>
              <w:jc w:val="center"/>
              <w:rPr>
                <w:rFonts w:ascii="Times New Roman" w:hAnsi="Times New Roman"/>
              </w:rPr>
            </w:pPr>
            <w:r w:rsidRPr="00393AE9">
              <w:rPr>
                <w:rFonts w:ascii="Times New Roman" w:hAnsi="Times New Roman"/>
              </w:rPr>
              <w:t>3</w:t>
            </w:r>
          </w:p>
        </w:tc>
        <w:tc>
          <w:tcPr>
            <w:tcW w:w="3827" w:type="dxa"/>
          </w:tcPr>
          <w:p w14:paraId="6DEAFF71" w14:textId="77777777" w:rsidR="00E04458" w:rsidRPr="00393AE9" w:rsidRDefault="00E04458" w:rsidP="00340FA7">
            <w:pPr>
              <w:tabs>
                <w:tab w:val="left" w:pos="7655"/>
              </w:tabs>
              <w:rPr>
                <w:rFonts w:ascii="Times New Roman" w:hAnsi="Times New Roman"/>
              </w:rPr>
            </w:pPr>
            <w:r w:rsidRPr="00393AE9">
              <w:rPr>
                <w:rFonts w:ascii="Times New Roman" w:hAnsi="Times New Roman"/>
              </w:rPr>
              <w:t xml:space="preserve">Tổng lợi nhuận trước thuế </w:t>
            </w:r>
          </w:p>
        </w:tc>
        <w:tc>
          <w:tcPr>
            <w:tcW w:w="1418" w:type="dxa"/>
          </w:tcPr>
          <w:p w14:paraId="6B568C7B" w14:textId="77777777" w:rsidR="00E04458" w:rsidRPr="00393AE9" w:rsidRDefault="00E04458" w:rsidP="00340FA7">
            <w:pPr>
              <w:tabs>
                <w:tab w:val="left" w:pos="7655"/>
              </w:tabs>
              <w:jc w:val="center"/>
              <w:rPr>
                <w:rFonts w:ascii="Times New Roman" w:hAnsi="Times New Roman"/>
              </w:rPr>
            </w:pPr>
            <w:r w:rsidRPr="00393AE9">
              <w:rPr>
                <w:rFonts w:ascii="Times New Roman" w:hAnsi="Times New Roman"/>
              </w:rPr>
              <w:t>Triệu đồng</w:t>
            </w:r>
          </w:p>
        </w:tc>
        <w:tc>
          <w:tcPr>
            <w:tcW w:w="1417" w:type="dxa"/>
            <w:vAlign w:val="center"/>
          </w:tcPr>
          <w:p w14:paraId="72584364" w14:textId="765EB341" w:rsidR="00E04458" w:rsidRPr="00393AE9" w:rsidRDefault="00E04458" w:rsidP="00340FA7">
            <w:pPr>
              <w:tabs>
                <w:tab w:val="left" w:pos="7655"/>
              </w:tabs>
              <w:jc w:val="right"/>
              <w:rPr>
                <w:rFonts w:ascii="Times New Roman" w:hAnsi="Times New Roman"/>
                <w:sz w:val="22"/>
                <w:szCs w:val="22"/>
              </w:rPr>
            </w:pPr>
            <w:r w:rsidRPr="00393AE9">
              <w:rPr>
                <w:rFonts w:ascii="Times New Roman" w:hAnsi="Times New Roman"/>
                <w:sz w:val="22"/>
                <w:szCs w:val="22"/>
              </w:rPr>
              <w:t>139.138</w:t>
            </w:r>
          </w:p>
        </w:tc>
        <w:tc>
          <w:tcPr>
            <w:tcW w:w="1418" w:type="dxa"/>
            <w:vAlign w:val="center"/>
          </w:tcPr>
          <w:p w14:paraId="3F1E4525" w14:textId="35A150E8" w:rsidR="00E04458" w:rsidRPr="00393AE9" w:rsidRDefault="00E04458" w:rsidP="00340FA7">
            <w:pPr>
              <w:tabs>
                <w:tab w:val="left" w:pos="7655"/>
              </w:tabs>
              <w:jc w:val="right"/>
              <w:rPr>
                <w:rFonts w:ascii="Times New Roman" w:hAnsi="Times New Roman"/>
                <w:sz w:val="22"/>
                <w:szCs w:val="22"/>
              </w:rPr>
            </w:pPr>
            <w:r w:rsidRPr="00393AE9">
              <w:rPr>
                <w:rFonts w:ascii="Times New Roman" w:hAnsi="Times New Roman"/>
                <w:sz w:val="22"/>
                <w:szCs w:val="22"/>
              </w:rPr>
              <w:t>161.156</w:t>
            </w:r>
          </w:p>
        </w:tc>
        <w:tc>
          <w:tcPr>
            <w:tcW w:w="992" w:type="dxa"/>
            <w:vAlign w:val="center"/>
          </w:tcPr>
          <w:p w14:paraId="074F72FD" w14:textId="5BF2B8D0" w:rsidR="00E04458" w:rsidRPr="00393AE9" w:rsidRDefault="00E04458" w:rsidP="0071662F">
            <w:pPr>
              <w:tabs>
                <w:tab w:val="left" w:pos="7655"/>
              </w:tabs>
              <w:jc w:val="right"/>
              <w:rPr>
                <w:rFonts w:asciiTheme="majorHAnsi" w:hAnsiTheme="majorHAnsi" w:cstheme="majorHAnsi"/>
                <w:sz w:val="22"/>
                <w:szCs w:val="22"/>
              </w:rPr>
            </w:pPr>
            <w:r w:rsidRPr="00393AE9">
              <w:rPr>
                <w:rFonts w:asciiTheme="majorHAnsi" w:hAnsiTheme="majorHAnsi" w:cstheme="majorHAnsi"/>
                <w:sz w:val="22"/>
                <w:szCs w:val="22"/>
              </w:rPr>
              <w:t>115,82</w:t>
            </w:r>
          </w:p>
        </w:tc>
      </w:tr>
      <w:tr w:rsidR="00393AE9" w:rsidRPr="00393AE9" w14:paraId="39E1689A" w14:textId="77777777" w:rsidTr="002B7186">
        <w:tc>
          <w:tcPr>
            <w:tcW w:w="709" w:type="dxa"/>
          </w:tcPr>
          <w:p w14:paraId="71296037" w14:textId="77777777" w:rsidR="00E04458" w:rsidRPr="00393AE9" w:rsidRDefault="00E04458" w:rsidP="00340FA7">
            <w:pPr>
              <w:tabs>
                <w:tab w:val="left" w:pos="7655"/>
              </w:tabs>
              <w:jc w:val="center"/>
              <w:rPr>
                <w:rFonts w:ascii="Times New Roman" w:hAnsi="Times New Roman"/>
                <w:i/>
              </w:rPr>
            </w:pPr>
          </w:p>
        </w:tc>
        <w:tc>
          <w:tcPr>
            <w:tcW w:w="3827" w:type="dxa"/>
          </w:tcPr>
          <w:p w14:paraId="5B5D0215" w14:textId="77777777" w:rsidR="00E04458" w:rsidRPr="00393AE9" w:rsidRDefault="00E04458" w:rsidP="00340FA7">
            <w:pPr>
              <w:tabs>
                <w:tab w:val="left" w:pos="7655"/>
              </w:tabs>
              <w:rPr>
                <w:rFonts w:ascii="Times New Roman" w:hAnsi="Times New Roman"/>
                <w:i/>
              </w:rPr>
            </w:pPr>
            <w:r w:rsidRPr="00393AE9">
              <w:rPr>
                <w:rFonts w:ascii="Times New Roman" w:hAnsi="Times New Roman"/>
                <w:i/>
              </w:rPr>
              <w:t>Trong đó, lợi nhuận từ cao su</w:t>
            </w:r>
          </w:p>
        </w:tc>
        <w:tc>
          <w:tcPr>
            <w:tcW w:w="1418" w:type="dxa"/>
          </w:tcPr>
          <w:p w14:paraId="1A25D33F" w14:textId="77777777" w:rsidR="00E04458" w:rsidRPr="00393AE9" w:rsidRDefault="00E04458" w:rsidP="00340FA7">
            <w:pPr>
              <w:tabs>
                <w:tab w:val="left" w:pos="7655"/>
              </w:tabs>
              <w:jc w:val="center"/>
              <w:rPr>
                <w:rFonts w:ascii="Times New Roman" w:hAnsi="Times New Roman"/>
                <w:i/>
              </w:rPr>
            </w:pPr>
            <w:r w:rsidRPr="00393AE9">
              <w:rPr>
                <w:rFonts w:ascii="Times New Roman" w:hAnsi="Times New Roman"/>
                <w:i/>
              </w:rPr>
              <w:t>Triệu đồng</w:t>
            </w:r>
          </w:p>
        </w:tc>
        <w:tc>
          <w:tcPr>
            <w:tcW w:w="1417" w:type="dxa"/>
            <w:vAlign w:val="center"/>
          </w:tcPr>
          <w:p w14:paraId="3825D5C7" w14:textId="23741637" w:rsidR="00E04458" w:rsidRPr="00393AE9" w:rsidRDefault="00E04458" w:rsidP="00340FA7">
            <w:pPr>
              <w:tabs>
                <w:tab w:val="left" w:pos="7655"/>
              </w:tabs>
              <w:jc w:val="right"/>
              <w:rPr>
                <w:rFonts w:ascii="Times New Roman" w:hAnsi="Times New Roman"/>
                <w:i/>
                <w:sz w:val="22"/>
                <w:szCs w:val="22"/>
              </w:rPr>
            </w:pPr>
            <w:r w:rsidRPr="00393AE9">
              <w:rPr>
                <w:rFonts w:ascii="Times New Roman" w:hAnsi="Times New Roman"/>
                <w:i/>
                <w:sz w:val="22"/>
                <w:szCs w:val="22"/>
              </w:rPr>
              <w:t>54.553</w:t>
            </w:r>
          </w:p>
        </w:tc>
        <w:tc>
          <w:tcPr>
            <w:tcW w:w="1418" w:type="dxa"/>
            <w:vAlign w:val="center"/>
          </w:tcPr>
          <w:p w14:paraId="1E870E7C" w14:textId="78E3BF00" w:rsidR="00E04458" w:rsidRPr="00393AE9" w:rsidRDefault="00E04458" w:rsidP="00340FA7">
            <w:pPr>
              <w:tabs>
                <w:tab w:val="left" w:pos="7655"/>
              </w:tabs>
              <w:jc w:val="right"/>
              <w:rPr>
                <w:rFonts w:ascii="Times New Roman" w:hAnsi="Times New Roman"/>
                <w:i/>
                <w:sz w:val="22"/>
                <w:szCs w:val="22"/>
              </w:rPr>
            </w:pPr>
            <w:r w:rsidRPr="00393AE9">
              <w:rPr>
                <w:rFonts w:ascii="Times New Roman" w:hAnsi="Times New Roman"/>
                <w:i/>
                <w:sz w:val="22"/>
                <w:szCs w:val="22"/>
              </w:rPr>
              <w:t>89.816</w:t>
            </w:r>
          </w:p>
        </w:tc>
        <w:tc>
          <w:tcPr>
            <w:tcW w:w="992" w:type="dxa"/>
            <w:vAlign w:val="center"/>
          </w:tcPr>
          <w:p w14:paraId="3E4360B2" w14:textId="62A31ADD" w:rsidR="00E04458" w:rsidRPr="00393AE9" w:rsidRDefault="00E04458" w:rsidP="0071662F">
            <w:pPr>
              <w:tabs>
                <w:tab w:val="left" w:pos="7655"/>
              </w:tabs>
              <w:jc w:val="right"/>
              <w:rPr>
                <w:rFonts w:asciiTheme="majorHAnsi" w:hAnsiTheme="majorHAnsi" w:cstheme="majorHAnsi"/>
                <w:i/>
                <w:sz w:val="22"/>
                <w:szCs w:val="22"/>
              </w:rPr>
            </w:pPr>
            <w:r w:rsidRPr="00393AE9">
              <w:rPr>
                <w:rFonts w:asciiTheme="majorHAnsi" w:hAnsiTheme="majorHAnsi" w:cstheme="majorHAnsi"/>
                <w:i/>
                <w:sz w:val="22"/>
                <w:szCs w:val="22"/>
              </w:rPr>
              <w:t>164,64</w:t>
            </w:r>
          </w:p>
        </w:tc>
      </w:tr>
      <w:tr w:rsidR="00393AE9" w:rsidRPr="00393AE9" w14:paraId="358F9899" w14:textId="77777777" w:rsidTr="002B7186">
        <w:tc>
          <w:tcPr>
            <w:tcW w:w="709" w:type="dxa"/>
          </w:tcPr>
          <w:p w14:paraId="1776B0EB" w14:textId="77777777" w:rsidR="00E04458" w:rsidRPr="00393AE9" w:rsidRDefault="00E04458" w:rsidP="00340FA7">
            <w:pPr>
              <w:tabs>
                <w:tab w:val="left" w:pos="7655"/>
              </w:tabs>
              <w:jc w:val="center"/>
              <w:rPr>
                <w:rFonts w:ascii="Times New Roman" w:hAnsi="Times New Roman"/>
              </w:rPr>
            </w:pPr>
            <w:r w:rsidRPr="00393AE9">
              <w:rPr>
                <w:rFonts w:ascii="Times New Roman" w:hAnsi="Times New Roman"/>
              </w:rPr>
              <w:t>4</w:t>
            </w:r>
          </w:p>
        </w:tc>
        <w:tc>
          <w:tcPr>
            <w:tcW w:w="3827" w:type="dxa"/>
          </w:tcPr>
          <w:p w14:paraId="3F6DDA19" w14:textId="09BA5C14" w:rsidR="00E04458" w:rsidRPr="00393AE9" w:rsidRDefault="00E04458" w:rsidP="00340FA7">
            <w:pPr>
              <w:tabs>
                <w:tab w:val="left" w:pos="7655"/>
              </w:tabs>
              <w:rPr>
                <w:rFonts w:ascii="Times New Roman" w:hAnsi="Times New Roman"/>
              </w:rPr>
            </w:pPr>
            <w:r w:rsidRPr="00393AE9">
              <w:rPr>
                <w:rFonts w:ascii="Times New Roman" w:hAnsi="Times New Roman"/>
              </w:rPr>
              <w:t>Nộp ngân sách (số phải nộp)</w:t>
            </w:r>
            <w:r w:rsidR="00894086" w:rsidRPr="00393AE9">
              <w:rPr>
                <w:rFonts w:ascii="Times New Roman" w:hAnsi="Times New Roman"/>
              </w:rPr>
              <w:t xml:space="preserve"> *</w:t>
            </w:r>
          </w:p>
        </w:tc>
        <w:tc>
          <w:tcPr>
            <w:tcW w:w="1418" w:type="dxa"/>
          </w:tcPr>
          <w:p w14:paraId="7454C9CB" w14:textId="77777777" w:rsidR="00E04458" w:rsidRPr="00393AE9" w:rsidRDefault="00E04458" w:rsidP="00340FA7">
            <w:pPr>
              <w:tabs>
                <w:tab w:val="left" w:pos="7655"/>
              </w:tabs>
              <w:jc w:val="center"/>
              <w:rPr>
                <w:rFonts w:ascii="Times New Roman" w:hAnsi="Times New Roman"/>
              </w:rPr>
            </w:pPr>
            <w:r w:rsidRPr="00393AE9">
              <w:rPr>
                <w:rFonts w:ascii="Times New Roman" w:hAnsi="Times New Roman"/>
              </w:rPr>
              <w:t>Triệu đồng</w:t>
            </w:r>
          </w:p>
        </w:tc>
        <w:tc>
          <w:tcPr>
            <w:tcW w:w="1417" w:type="dxa"/>
            <w:vAlign w:val="center"/>
          </w:tcPr>
          <w:p w14:paraId="73CE7358" w14:textId="13452A17" w:rsidR="00E04458" w:rsidRPr="00393AE9" w:rsidRDefault="00E04458" w:rsidP="00340FA7">
            <w:pPr>
              <w:tabs>
                <w:tab w:val="left" w:pos="7655"/>
              </w:tabs>
              <w:jc w:val="right"/>
              <w:rPr>
                <w:rFonts w:ascii="Times New Roman" w:hAnsi="Times New Roman"/>
                <w:sz w:val="22"/>
                <w:szCs w:val="22"/>
              </w:rPr>
            </w:pPr>
            <w:r w:rsidRPr="00393AE9">
              <w:rPr>
                <w:rFonts w:ascii="Times New Roman" w:hAnsi="Times New Roman"/>
                <w:sz w:val="22"/>
                <w:szCs w:val="22"/>
              </w:rPr>
              <w:t>80.349</w:t>
            </w:r>
          </w:p>
        </w:tc>
        <w:tc>
          <w:tcPr>
            <w:tcW w:w="1418" w:type="dxa"/>
            <w:vAlign w:val="center"/>
          </w:tcPr>
          <w:p w14:paraId="522BE7E3" w14:textId="784F2BD6" w:rsidR="00E04458" w:rsidRPr="00393AE9" w:rsidRDefault="00E04458" w:rsidP="00894086">
            <w:pPr>
              <w:tabs>
                <w:tab w:val="left" w:pos="7655"/>
              </w:tabs>
              <w:jc w:val="right"/>
              <w:rPr>
                <w:rFonts w:ascii="Times New Roman" w:hAnsi="Times New Roman"/>
                <w:sz w:val="22"/>
                <w:szCs w:val="22"/>
              </w:rPr>
            </w:pPr>
            <w:r w:rsidRPr="00393AE9">
              <w:rPr>
                <w:rFonts w:ascii="Times New Roman" w:hAnsi="Times New Roman"/>
                <w:sz w:val="22"/>
                <w:szCs w:val="22"/>
                <w:lang w:val="vi-VN"/>
              </w:rPr>
              <w:t>65.</w:t>
            </w:r>
            <w:r w:rsidR="00894086" w:rsidRPr="00393AE9">
              <w:rPr>
                <w:rFonts w:ascii="Times New Roman" w:hAnsi="Times New Roman"/>
                <w:sz w:val="22"/>
                <w:szCs w:val="22"/>
              </w:rPr>
              <w:t>449</w:t>
            </w:r>
          </w:p>
        </w:tc>
        <w:tc>
          <w:tcPr>
            <w:tcW w:w="992" w:type="dxa"/>
            <w:vAlign w:val="center"/>
          </w:tcPr>
          <w:p w14:paraId="796BBF1C" w14:textId="67A1EB63" w:rsidR="00E04458" w:rsidRPr="00393AE9" w:rsidRDefault="00E04458" w:rsidP="009B6DF6">
            <w:pPr>
              <w:tabs>
                <w:tab w:val="left" w:pos="7655"/>
              </w:tabs>
              <w:jc w:val="right"/>
              <w:rPr>
                <w:rFonts w:asciiTheme="majorHAnsi" w:hAnsiTheme="majorHAnsi" w:cstheme="majorHAnsi"/>
                <w:sz w:val="22"/>
                <w:szCs w:val="22"/>
              </w:rPr>
            </w:pPr>
            <w:r w:rsidRPr="00393AE9">
              <w:rPr>
                <w:rFonts w:asciiTheme="majorHAnsi" w:hAnsiTheme="majorHAnsi" w:cstheme="majorHAnsi"/>
                <w:sz w:val="22"/>
                <w:szCs w:val="22"/>
                <w:lang w:val="vi-VN"/>
              </w:rPr>
              <w:t>81,</w:t>
            </w:r>
            <w:r w:rsidRPr="00393AE9">
              <w:rPr>
                <w:rFonts w:asciiTheme="majorHAnsi" w:hAnsiTheme="majorHAnsi" w:cstheme="majorHAnsi"/>
                <w:sz w:val="22"/>
                <w:szCs w:val="22"/>
              </w:rPr>
              <w:t>4</w:t>
            </w:r>
            <w:r w:rsidR="009B6DF6" w:rsidRPr="00393AE9">
              <w:rPr>
                <w:rFonts w:asciiTheme="majorHAnsi" w:hAnsiTheme="majorHAnsi" w:cstheme="majorHAnsi"/>
                <w:sz w:val="22"/>
                <w:szCs w:val="22"/>
              </w:rPr>
              <w:t>5</w:t>
            </w:r>
          </w:p>
        </w:tc>
      </w:tr>
    </w:tbl>
    <w:bookmarkEnd w:id="2"/>
    <w:p w14:paraId="67C5EA49" w14:textId="20A08C4E" w:rsidR="000163A1" w:rsidRPr="00D4053F" w:rsidRDefault="00C20CC9" w:rsidP="00CC1D9B">
      <w:pPr>
        <w:tabs>
          <w:tab w:val="left" w:pos="7655"/>
        </w:tabs>
        <w:spacing w:before="60" w:after="60"/>
        <w:ind w:firstLine="561"/>
        <w:jc w:val="both"/>
        <w:rPr>
          <w:rFonts w:ascii="Times New Roman" w:hAnsi="Times New Roman"/>
          <w:sz w:val="27"/>
          <w:szCs w:val="27"/>
        </w:rPr>
      </w:pPr>
      <w:r w:rsidRPr="00393AE9">
        <w:rPr>
          <w:rFonts w:ascii="Times New Roman" w:hAnsi="Times New Roman"/>
          <w:sz w:val="27"/>
          <w:szCs w:val="27"/>
        </w:rPr>
        <w:t xml:space="preserve">Tổng doanh thu thực hiện </w:t>
      </w:r>
      <w:r w:rsidR="00A50E14" w:rsidRPr="00393AE9">
        <w:rPr>
          <w:rFonts w:ascii="Times New Roman" w:hAnsi="Times New Roman"/>
          <w:sz w:val="27"/>
          <w:szCs w:val="27"/>
        </w:rPr>
        <w:t>cả năm</w:t>
      </w:r>
      <w:r w:rsidR="00FF1477" w:rsidRPr="00393AE9">
        <w:rPr>
          <w:rFonts w:ascii="Times New Roman" w:hAnsi="Times New Roman"/>
          <w:sz w:val="27"/>
          <w:szCs w:val="27"/>
        </w:rPr>
        <w:t xml:space="preserve"> của Công ty đạt </w:t>
      </w:r>
      <w:r w:rsidR="00A50E14" w:rsidRPr="00393AE9">
        <w:rPr>
          <w:rFonts w:ascii="Times New Roman" w:hAnsi="Times New Roman"/>
          <w:sz w:val="27"/>
          <w:szCs w:val="27"/>
        </w:rPr>
        <w:t>106,61</w:t>
      </w:r>
      <w:r w:rsidR="00FF1477" w:rsidRPr="00393AE9">
        <w:rPr>
          <w:rFonts w:ascii="Times New Roman" w:hAnsi="Times New Roman"/>
          <w:sz w:val="27"/>
          <w:szCs w:val="27"/>
        </w:rPr>
        <w:t xml:space="preserve">% so với kế hoạch năm </w:t>
      </w:r>
      <w:r w:rsidR="00FF1477" w:rsidRPr="00D4053F">
        <w:rPr>
          <w:rFonts w:ascii="Times New Roman" w:hAnsi="Times New Roman"/>
          <w:sz w:val="27"/>
          <w:szCs w:val="27"/>
        </w:rPr>
        <w:t xml:space="preserve">2021 và bằng </w:t>
      </w:r>
      <w:r w:rsidR="00A50E14" w:rsidRPr="00D4053F">
        <w:rPr>
          <w:rFonts w:ascii="Times New Roman" w:hAnsi="Times New Roman"/>
          <w:sz w:val="27"/>
          <w:szCs w:val="27"/>
        </w:rPr>
        <w:t>121,74</w:t>
      </w:r>
      <w:r w:rsidR="00D206CF" w:rsidRPr="00D4053F">
        <w:rPr>
          <w:rFonts w:ascii="Times New Roman" w:hAnsi="Times New Roman"/>
          <w:sz w:val="27"/>
          <w:szCs w:val="27"/>
        </w:rPr>
        <w:t xml:space="preserve">% so với </w:t>
      </w:r>
      <w:r w:rsidR="00A50E14" w:rsidRPr="00D4053F">
        <w:rPr>
          <w:rFonts w:ascii="Times New Roman" w:hAnsi="Times New Roman"/>
          <w:sz w:val="27"/>
          <w:szCs w:val="27"/>
        </w:rPr>
        <w:t xml:space="preserve">cả </w:t>
      </w:r>
      <w:r w:rsidR="00D206CF" w:rsidRPr="00D4053F">
        <w:rPr>
          <w:rFonts w:ascii="Times New Roman" w:hAnsi="Times New Roman"/>
          <w:sz w:val="27"/>
          <w:szCs w:val="27"/>
        </w:rPr>
        <w:t>năm 2020.</w:t>
      </w:r>
      <w:r w:rsidR="00FF1477" w:rsidRPr="00D4053F">
        <w:rPr>
          <w:rFonts w:ascii="Times New Roman" w:hAnsi="Times New Roman"/>
          <w:sz w:val="27"/>
          <w:szCs w:val="27"/>
        </w:rPr>
        <w:t xml:space="preserve"> </w:t>
      </w:r>
      <w:r w:rsidR="00082B17" w:rsidRPr="00D4053F">
        <w:rPr>
          <w:rFonts w:ascii="Times New Roman" w:hAnsi="Times New Roman"/>
          <w:sz w:val="27"/>
          <w:szCs w:val="27"/>
        </w:rPr>
        <w:t>Tương ứng với sự tăng trưởng</w:t>
      </w:r>
      <w:r w:rsidR="00CD25BB" w:rsidRPr="00D4053F">
        <w:rPr>
          <w:rFonts w:ascii="Times New Roman" w:hAnsi="Times New Roman"/>
          <w:sz w:val="27"/>
          <w:szCs w:val="27"/>
        </w:rPr>
        <w:t xml:space="preserve"> mạnh</w:t>
      </w:r>
      <w:r w:rsidR="00082B17" w:rsidRPr="00D4053F">
        <w:rPr>
          <w:rFonts w:ascii="Times New Roman" w:hAnsi="Times New Roman"/>
          <w:sz w:val="27"/>
          <w:szCs w:val="27"/>
        </w:rPr>
        <w:t xml:space="preserve"> về doanh thu, thì lợi nhuận </w:t>
      </w:r>
      <w:r w:rsidR="00CD25BB" w:rsidRPr="00D4053F">
        <w:rPr>
          <w:rFonts w:ascii="Times New Roman" w:hAnsi="Times New Roman"/>
          <w:sz w:val="27"/>
          <w:szCs w:val="27"/>
        </w:rPr>
        <w:t xml:space="preserve">trước thuế </w:t>
      </w:r>
      <w:r w:rsidR="00082B17" w:rsidRPr="00D4053F">
        <w:rPr>
          <w:rFonts w:ascii="Times New Roman" w:hAnsi="Times New Roman"/>
          <w:sz w:val="27"/>
          <w:szCs w:val="27"/>
        </w:rPr>
        <w:t xml:space="preserve">thực hiện </w:t>
      </w:r>
      <w:r w:rsidR="00A50E14" w:rsidRPr="00D4053F">
        <w:rPr>
          <w:rFonts w:ascii="Times New Roman" w:hAnsi="Times New Roman"/>
          <w:sz w:val="27"/>
          <w:szCs w:val="27"/>
        </w:rPr>
        <w:t>cả năm</w:t>
      </w:r>
      <w:r w:rsidR="00082B17" w:rsidRPr="00D4053F">
        <w:rPr>
          <w:rFonts w:ascii="Times New Roman" w:hAnsi="Times New Roman"/>
          <w:sz w:val="27"/>
          <w:szCs w:val="27"/>
        </w:rPr>
        <w:t xml:space="preserve"> 2021 của Công ty</w:t>
      </w:r>
      <w:r w:rsidR="00CD25BB" w:rsidRPr="00D4053F">
        <w:rPr>
          <w:rFonts w:ascii="Times New Roman" w:hAnsi="Times New Roman"/>
          <w:sz w:val="27"/>
          <w:szCs w:val="27"/>
        </w:rPr>
        <w:t xml:space="preserve"> cũng đạt sự tă</w:t>
      </w:r>
      <w:r w:rsidR="00A50E14" w:rsidRPr="00D4053F">
        <w:rPr>
          <w:rFonts w:ascii="Times New Roman" w:hAnsi="Times New Roman"/>
          <w:sz w:val="27"/>
          <w:szCs w:val="27"/>
        </w:rPr>
        <w:t>ng trưởng mạnh mẽ so với</w:t>
      </w:r>
      <w:r w:rsidR="00CD25BB" w:rsidRPr="00D4053F">
        <w:rPr>
          <w:rFonts w:ascii="Times New Roman" w:hAnsi="Times New Roman"/>
          <w:sz w:val="27"/>
          <w:szCs w:val="27"/>
        </w:rPr>
        <w:t xml:space="preserve"> năm 2020</w:t>
      </w:r>
      <w:r w:rsidR="000163A1" w:rsidRPr="00D4053F">
        <w:rPr>
          <w:rFonts w:ascii="Times New Roman" w:hAnsi="Times New Roman"/>
          <w:sz w:val="27"/>
          <w:szCs w:val="27"/>
        </w:rPr>
        <w:t xml:space="preserve"> (</w:t>
      </w:r>
      <w:r w:rsidR="00F32C8D" w:rsidRPr="00D4053F">
        <w:rPr>
          <w:rFonts w:ascii="Times New Roman" w:hAnsi="Times New Roman"/>
          <w:sz w:val="27"/>
          <w:szCs w:val="27"/>
        </w:rPr>
        <w:t>bằng</w:t>
      </w:r>
      <w:r w:rsidR="000163A1" w:rsidRPr="00D4053F">
        <w:rPr>
          <w:rFonts w:ascii="Times New Roman" w:hAnsi="Times New Roman"/>
          <w:sz w:val="27"/>
          <w:szCs w:val="27"/>
        </w:rPr>
        <w:t xml:space="preserve"> </w:t>
      </w:r>
      <w:r w:rsidR="00F32C8D" w:rsidRPr="00D4053F">
        <w:rPr>
          <w:rFonts w:ascii="Times New Roman" w:hAnsi="Times New Roman"/>
          <w:sz w:val="27"/>
          <w:szCs w:val="27"/>
        </w:rPr>
        <w:t>137,55</w:t>
      </w:r>
      <w:r w:rsidR="000163A1" w:rsidRPr="00D4053F">
        <w:rPr>
          <w:rFonts w:ascii="Times New Roman" w:hAnsi="Times New Roman"/>
          <w:sz w:val="27"/>
          <w:szCs w:val="27"/>
        </w:rPr>
        <w:t>%)</w:t>
      </w:r>
      <w:r w:rsidR="00CC1D9B" w:rsidRPr="00D4053F">
        <w:rPr>
          <w:rFonts w:ascii="Times New Roman" w:hAnsi="Times New Roman"/>
          <w:sz w:val="27"/>
          <w:szCs w:val="27"/>
        </w:rPr>
        <w:t xml:space="preserve"> và bằng </w:t>
      </w:r>
      <w:r w:rsidR="00A50E14" w:rsidRPr="00D4053F">
        <w:rPr>
          <w:rFonts w:ascii="Times New Roman" w:hAnsi="Times New Roman"/>
          <w:sz w:val="27"/>
          <w:szCs w:val="27"/>
        </w:rPr>
        <w:t>115,82</w:t>
      </w:r>
      <w:r w:rsidR="00393AE9">
        <w:rPr>
          <w:rFonts w:ascii="Times New Roman" w:hAnsi="Times New Roman"/>
          <w:sz w:val="27"/>
          <w:szCs w:val="27"/>
        </w:rPr>
        <w:t>% so với k</w:t>
      </w:r>
      <w:r w:rsidR="00D73C1E" w:rsidRPr="00D4053F">
        <w:rPr>
          <w:rFonts w:ascii="Times New Roman" w:hAnsi="Times New Roman"/>
          <w:sz w:val="27"/>
          <w:szCs w:val="27"/>
        </w:rPr>
        <w:t>ế hoạch 2021</w:t>
      </w:r>
      <w:r w:rsidR="000163A1" w:rsidRPr="00D4053F">
        <w:rPr>
          <w:rFonts w:ascii="Times New Roman" w:hAnsi="Times New Roman"/>
          <w:sz w:val="27"/>
          <w:szCs w:val="27"/>
        </w:rPr>
        <w:t>.</w:t>
      </w:r>
    </w:p>
    <w:p w14:paraId="43E6AEFB" w14:textId="6040C9DB" w:rsidR="00082B17" w:rsidRPr="00D4053F" w:rsidRDefault="005E3098" w:rsidP="00A1182D">
      <w:pPr>
        <w:tabs>
          <w:tab w:val="left" w:pos="7655"/>
        </w:tabs>
        <w:spacing w:before="60" w:after="60"/>
        <w:ind w:firstLine="561"/>
        <w:jc w:val="both"/>
        <w:rPr>
          <w:rFonts w:ascii="Times New Roman" w:hAnsi="Times New Roman"/>
          <w:sz w:val="27"/>
          <w:szCs w:val="27"/>
        </w:rPr>
      </w:pPr>
      <w:r w:rsidRPr="00D4053F">
        <w:rPr>
          <w:rFonts w:ascii="Times New Roman" w:hAnsi="Times New Roman"/>
          <w:sz w:val="27"/>
          <w:szCs w:val="27"/>
        </w:rPr>
        <w:t xml:space="preserve">Lợi nhuận thu được trong </w:t>
      </w:r>
      <w:r w:rsidR="00F32C8D" w:rsidRPr="00D4053F">
        <w:rPr>
          <w:rFonts w:ascii="Times New Roman" w:hAnsi="Times New Roman"/>
          <w:sz w:val="27"/>
          <w:szCs w:val="27"/>
        </w:rPr>
        <w:t>năm</w:t>
      </w:r>
      <w:r w:rsidR="000163A1" w:rsidRPr="00D4053F">
        <w:rPr>
          <w:rFonts w:ascii="Times New Roman" w:hAnsi="Times New Roman"/>
          <w:sz w:val="27"/>
          <w:szCs w:val="27"/>
        </w:rPr>
        <w:t xml:space="preserve"> của Công ty chủ yếu đến từ lĩnh vực kinh doanh chính là tiêu thụ mủ c</w:t>
      </w:r>
      <w:r w:rsidR="00932D02" w:rsidRPr="00D4053F">
        <w:rPr>
          <w:rFonts w:ascii="Times New Roman" w:hAnsi="Times New Roman"/>
          <w:sz w:val="27"/>
          <w:szCs w:val="27"/>
        </w:rPr>
        <w:t xml:space="preserve">ao su thành phẩm và nguyên liệu: </w:t>
      </w:r>
      <w:r w:rsidR="00F76CEF" w:rsidRPr="00D4053F">
        <w:rPr>
          <w:rFonts w:ascii="Times New Roman" w:hAnsi="Times New Roman"/>
          <w:sz w:val="27"/>
          <w:szCs w:val="27"/>
        </w:rPr>
        <w:t>89,816</w:t>
      </w:r>
      <w:r w:rsidR="00932D02" w:rsidRPr="00D4053F">
        <w:rPr>
          <w:rFonts w:ascii="Times New Roman" w:hAnsi="Times New Roman"/>
          <w:sz w:val="27"/>
          <w:szCs w:val="27"/>
        </w:rPr>
        <w:t xml:space="preserve"> tỷ đồng (chiếm </w:t>
      </w:r>
      <w:r w:rsidR="00F76CEF" w:rsidRPr="00D4053F">
        <w:rPr>
          <w:rFonts w:ascii="Times New Roman" w:hAnsi="Times New Roman"/>
          <w:sz w:val="27"/>
          <w:szCs w:val="27"/>
        </w:rPr>
        <w:t>55,73</w:t>
      </w:r>
      <w:r w:rsidR="00932D02" w:rsidRPr="00D4053F">
        <w:rPr>
          <w:rFonts w:ascii="Times New Roman" w:hAnsi="Times New Roman"/>
          <w:sz w:val="27"/>
          <w:szCs w:val="27"/>
        </w:rPr>
        <w:t>%)</w:t>
      </w:r>
      <w:r w:rsidR="0010134E" w:rsidRPr="00D4053F">
        <w:rPr>
          <w:rFonts w:ascii="Times New Roman" w:hAnsi="Times New Roman"/>
          <w:sz w:val="27"/>
          <w:szCs w:val="27"/>
        </w:rPr>
        <w:t xml:space="preserve">; cổ tức được chia từ các Công ty có góp vốn: </w:t>
      </w:r>
      <w:r w:rsidR="00811202" w:rsidRPr="00D4053F">
        <w:rPr>
          <w:rFonts w:ascii="Times New Roman" w:hAnsi="Times New Roman"/>
          <w:b/>
          <w:sz w:val="27"/>
          <w:szCs w:val="27"/>
        </w:rPr>
        <w:t>47,</w:t>
      </w:r>
      <w:r w:rsidR="00A445F6" w:rsidRPr="00D4053F">
        <w:rPr>
          <w:rFonts w:ascii="Times New Roman" w:hAnsi="Times New Roman"/>
          <w:b/>
          <w:sz w:val="27"/>
          <w:szCs w:val="27"/>
        </w:rPr>
        <w:t>16</w:t>
      </w:r>
      <w:r w:rsidR="00D66994" w:rsidRPr="00D4053F">
        <w:rPr>
          <w:rFonts w:ascii="Times New Roman" w:hAnsi="Times New Roman"/>
          <w:b/>
          <w:sz w:val="27"/>
          <w:szCs w:val="27"/>
        </w:rPr>
        <w:t>5</w:t>
      </w:r>
      <w:r w:rsidR="0010134E" w:rsidRPr="00D4053F">
        <w:rPr>
          <w:rFonts w:ascii="Times New Roman" w:hAnsi="Times New Roman"/>
          <w:b/>
          <w:sz w:val="27"/>
          <w:szCs w:val="27"/>
        </w:rPr>
        <w:t xml:space="preserve"> tỷ</w:t>
      </w:r>
      <w:r w:rsidR="00932D02" w:rsidRPr="00D4053F">
        <w:rPr>
          <w:rFonts w:ascii="Times New Roman" w:hAnsi="Times New Roman"/>
          <w:sz w:val="27"/>
          <w:szCs w:val="27"/>
        </w:rPr>
        <w:t xml:space="preserve"> </w:t>
      </w:r>
      <w:r w:rsidR="0010134E" w:rsidRPr="00D4053F">
        <w:rPr>
          <w:rFonts w:ascii="Times New Roman" w:hAnsi="Times New Roman"/>
          <w:sz w:val="27"/>
          <w:szCs w:val="27"/>
        </w:rPr>
        <w:t xml:space="preserve">đồng (chiếm </w:t>
      </w:r>
      <w:r w:rsidR="00BF5A17" w:rsidRPr="00D4053F">
        <w:rPr>
          <w:rFonts w:ascii="Times New Roman" w:hAnsi="Times New Roman"/>
          <w:sz w:val="27"/>
          <w:szCs w:val="27"/>
        </w:rPr>
        <w:t>29,27</w:t>
      </w:r>
      <w:r w:rsidR="0010134E" w:rsidRPr="00D4053F">
        <w:rPr>
          <w:rFonts w:ascii="Times New Roman" w:hAnsi="Times New Roman"/>
          <w:sz w:val="27"/>
          <w:szCs w:val="27"/>
        </w:rPr>
        <w:t xml:space="preserve">%) và thu từ hoạt </w:t>
      </w:r>
      <w:r w:rsidR="00BF5A17" w:rsidRPr="00D4053F">
        <w:rPr>
          <w:rFonts w:ascii="Times New Roman" w:hAnsi="Times New Roman"/>
          <w:sz w:val="27"/>
          <w:szCs w:val="27"/>
        </w:rPr>
        <w:t>động thanh lý cây cao su: 12,128</w:t>
      </w:r>
      <w:r w:rsidR="0010134E" w:rsidRPr="00D4053F">
        <w:rPr>
          <w:rFonts w:ascii="Times New Roman" w:hAnsi="Times New Roman"/>
          <w:sz w:val="27"/>
          <w:szCs w:val="27"/>
        </w:rPr>
        <w:t xml:space="preserve"> tỷ đồng (chiếm </w:t>
      </w:r>
      <w:r w:rsidR="00BF5A17" w:rsidRPr="00D4053F">
        <w:rPr>
          <w:rFonts w:ascii="Times New Roman" w:hAnsi="Times New Roman"/>
          <w:sz w:val="27"/>
          <w:szCs w:val="27"/>
        </w:rPr>
        <w:t>7,53</w:t>
      </w:r>
      <w:r w:rsidR="0010134E" w:rsidRPr="00D4053F">
        <w:rPr>
          <w:rFonts w:ascii="Times New Roman" w:hAnsi="Times New Roman"/>
          <w:sz w:val="27"/>
          <w:szCs w:val="27"/>
        </w:rPr>
        <w:t>%).</w:t>
      </w:r>
      <w:r w:rsidR="000163A1" w:rsidRPr="00D4053F">
        <w:rPr>
          <w:rFonts w:ascii="Times New Roman" w:hAnsi="Times New Roman"/>
          <w:sz w:val="27"/>
          <w:szCs w:val="27"/>
        </w:rPr>
        <w:t xml:space="preserve"> </w:t>
      </w:r>
    </w:p>
    <w:p w14:paraId="1568FEE1" w14:textId="0DAF7096" w:rsidR="00A420C6" w:rsidRPr="00CD683A" w:rsidRDefault="00894086" w:rsidP="00A1182D">
      <w:pPr>
        <w:tabs>
          <w:tab w:val="left" w:pos="7655"/>
        </w:tabs>
        <w:spacing w:before="60" w:after="60"/>
        <w:ind w:firstLine="561"/>
        <w:jc w:val="both"/>
        <w:rPr>
          <w:rFonts w:ascii="Times New Roman" w:hAnsi="Times New Roman"/>
          <w:sz w:val="27"/>
          <w:szCs w:val="27"/>
        </w:rPr>
      </w:pPr>
      <w:r w:rsidRPr="00393AE9">
        <w:rPr>
          <w:rFonts w:ascii="Times New Roman" w:hAnsi="Times New Roman"/>
          <w:sz w:val="27"/>
          <w:szCs w:val="27"/>
        </w:rPr>
        <w:t xml:space="preserve">* Ghi chú số phải nộp Ngân sách: </w:t>
      </w:r>
      <w:r w:rsidR="00A420C6" w:rsidRPr="00CD683A">
        <w:rPr>
          <w:rFonts w:ascii="Times New Roman" w:hAnsi="Times New Roman"/>
          <w:sz w:val="27"/>
          <w:szCs w:val="27"/>
        </w:rPr>
        <w:t>Theo số liệu báo cáo tài chính năm 2021 của Công ty, số phải nộp ngân sách là: 65.449.683.6</w:t>
      </w:r>
      <w:r w:rsidR="006461E3" w:rsidRPr="00CD683A">
        <w:rPr>
          <w:rFonts w:ascii="Times New Roman" w:hAnsi="Times New Roman"/>
          <w:sz w:val="27"/>
          <w:szCs w:val="27"/>
        </w:rPr>
        <w:t>28 đồng. N</w:t>
      </w:r>
      <w:r w:rsidR="00A420C6" w:rsidRPr="00CD683A">
        <w:rPr>
          <w:rFonts w:ascii="Times New Roman" w:hAnsi="Times New Roman"/>
          <w:sz w:val="27"/>
          <w:szCs w:val="27"/>
        </w:rPr>
        <w:t xml:space="preserve">ếu loại trừ nguyên nhân khách quan do yếu tố miễn </w:t>
      </w:r>
      <w:r w:rsidR="00C63469" w:rsidRPr="00CD683A">
        <w:rPr>
          <w:rFonts w:ascii="Times New Roman" w:hAnsi="Times New Roman"/>
          <w:sz w:val="27"/>
          <w:szCs w:val="27"/>
        </w:rPr>
        <w:t>giảm do dị</w:t>
      </w:r>
      <w:r w:rsidR="00A420C6" w:rsidRPr="00CD683A">
        <w:rPr>
          <w:rFonts w:ascii="Times New Roman" w:hAnsi="Times New Roman"/>
          <w:sz w:val="27"/>
          <w:szCs w:val="27"/>
        </w:rPr>
        <w:t>ch bệnh Covid 19, được Cục Thuế Tỉnh Bà Rịa Vũng Tàu</w:t>
      </w:r>
      <w:r w:rsidR="00C63469" w:rsidRPr="00CD683A">
        <w:rPr>
          <w:rFonts w:ascii="Times New Roman" w:hAnsi="Times New Roman"/>
          <w:sz w:val="27"/>
          <w:szCs w:val="27"/>
        </w:rPr>
        <w:t xml:space="preserve"> ban hành các quyết định giả</w:t>
      </w:r>
      <w:r w:rsidR="00A420C6" w:rsidRPr="00CD683A">
        <w:rPr>
          <w:rFonts w:ascii="Times New Roman" w:hAnsi="Times New Roman"/>
          <w:sz w:val="27"/>
          <w:szCs w:val="27"/>
        </w:rPr>
        <w:t xml:space="preserve">m tiền thuê đất, với số tiền là: 16.861.645.163 đồng, do đó số phải nộp ngân sách năm 2021 như sau: </w:t>
      </w:r>
    </w:p>
    <w:tbl>
      <w:tblPr>
        <w:tblW w:w="9560" w:type="dxa"/>
        <w:tblInd w:w="93" w:type="dxa"/>
        <w:tblLook w:val="04A0" w:firstRow="1" w:lastRow="0" w:firstColumn="1" w:lastColumn="0" w:noHBand="0" w:noVBand="1"/>
      </w:tblPr>
      <w:tblGrid>
        <w:gridCol w:w="640"/>
        <w:gridCol w:w="3411"/>
        <w:gridCol w:w="1958"/>
        <w:gridCol w:w="1904"/>
        <w:gridCol w:w="1647"/>
      </w:tblGrid>
      <w:tr w:rsidR="003B0E25" w:rsidRPr="003B0E25" w14:paraId="5F250D93" w14:textId="77777777" w:rsidTr="003B0E25">
        <w:trPr>
          <w:trHeight w:val="525"/>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21E2D" w14:textId="77777777" w:rsidR="003B0E25" w:rsidRPr="003B0E25" w:rsidRDefault="003B0E25" w:rsidP="003B0E25">
            <w:pPr>
              <w:jc w:val="center"/>
              <w:rPr>
                <w:rFonts w:ascii="Times New Roman" w:hAnsi="Times New Roman"/>
                <w:b/>
                <w:bCs/>
                <w:color w:val="000000"/>
                <w:sz w:val="27"/>
                <w:szCs w:val="27"/>
              </w:rPr>
            </w:pPr>
            <w:r w:rsidRPr="003B0E25">
              <w:rPr>
                <w:rFonts w:ascii="Times New Roman" w:hAnsi="Times New Roman"/>
                <w:b/>
                <w:bCs/>
                <w:color w:val="000000"/>
                <w:sz w:val="27"/>
                <w:szCs w:val="27"/>
              </w:rPr>
              <w:lastRenderedPageBreak/>
              <w:t>TT</w:t>
            </w:r>
          </w:p>
        </w:tc>
        <w:tc>
          <w:tcPr>
            <w:tcW w:w="3500" w:type="dxa"/>
            <w:tcBorders>
              <w:top w:val="single" w:sz="4" w:space="0" w:color="auto"/>
              <w:left w:val="nil"/>
              <w:bottom w:val="single" w:sz="4" w:space="0" w:color="auto"/>
              <w:right w:val="single" w:sz="4" w:space="0" w:color="auto"/>
            </w:tcBorders>
            <w:shd w:val="clear" w:color="auto" w:fill="auto"/>
            <w:vAlign w:val="center"/>
            <w:hideMark/>
          </w:tcPr>
          <w:p w14:paraId="289C7EF0" w14:textId="77777777" w:rsidR="003B0E25" w:rsidRPr="003B0E25" w:rsidRDefault="003B0E25" w:rsidP="003B0E25">
            <w:pPr>
              <w:jc w:val="center"/>
              <w:rPr>
                <w:rFonts w:ascii="Times New Roman" w:hAnsi="Times New Roman"/>
                <w:b/>
                <w:bCs/>
                <w:color w:val="000000"/>
                <w:sz w:val="27"/>
                <w:szCs w:val="27"/>
              </w:rPr>
            </w:pPr>
            <w:r w:rsidRPr="003B0E25">
              <w:rPr>
                <w:rFonts w:ascii="Times New Roman" w:hAnsi="Times New Roman"/>
                <w:b/>
                <w:bCs/>
                <w:color w:val="000000"/>
                <w:sz w:val="27"/>
                <w:szCs w:val="27"/>
              </w:rPr>
              <w:t>CHỈ TIÊU</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16BE87D2" w14:textId="77777777" w:rsidR="003B0E25" w:rsidRPr="003B0E25" w:rsidRDefault="003B0E25" w:rsidP="003B0E25">
            <w:pPr>
              <w:jc w:val="center"/>
              <w:rPr>
                <w:rFonts w:ascii="Times New Roman" w:hAnsi="Times New Roman"/>
                <w:b/>
                <w:bCs/>
                <w:color w:val="000000"/>
                <w:sz w:val="27"/>
                <w:szCs w:val="27"/>
              </w:rPr>
            </w:pPr>
            <w:r w:rsidRPr="003B0E25">
              <w:rPr>
                <w:rFonts w:ascii="Times New Roman" w:hAnsi="Times New Roman"/>
                <w:b/>
                <w:bCs/>
                <w:color w:val="000000"/>
                <w:sz w:val="27"/>
                <w:szCs w:val="27"/>
              </w:rPr>
              <w:t>Kế hoạch</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66D3378" w14:textId="77777777" w:rsidR="003B0E25" w:rsidRPr="003B0E25" w:rsidRDefault="003B0E25" w:rsidP="003B0E25">
            <w:pPr>
              <w:jc w:val="center"/>
              <w:rPr>
                <w:rFonts w:ascii="Times New Roman" w:hAnsi="Times New Roman"/>
                <w:b/>
                <w:bCs/>
                <w:color w:val="000000"/>
                <w:sz w:val="27"/>
                <w:szCs w:val="27"/>
              </w:rPr>
            </w:pPr>
            <w:r w:rsidRPr="003B0E25">
              <w:rPr>
                <w:rFonts w:ascii="Times New Roman" w:hAnsi="Times New Roman"/>
                <w:b/>
                <w:bCs/>
                <w:color w:val="000000"/>
                <w:sz w:val="27"/>
                <w:szCs w:val="27"/>
              </w:rPr>
              <w:t xml:space="preserve">Thực hiện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65C5491" w14:textId="77777777" w:rsidR="003B0E25" w:rsidRPr="003B0E25" w:rsidRDefault="003B0E25" w:rsidP="003B0E25">
            <w:pPr>
              <w:jc w:val="center"/>
              <w:rPr>
                <w:rFonts w:ascii="Times New Roman" w:hAnsi="Times New Roman"/>
                <w:b/>
                <w:bCs/>
                <w:color w:val="000000"/>
                <w:sz w:val="27"/>
                <w:szCs w:val="27"/>
              </w:rPr>
            </w:pPr>
            <w:r w:rsidRPr="003B0E25">
              <w:rPr>
                <w:rFonts w:ascii="Times New Roman" w:hAnsi="Times New Roman"/>
                <w:b/>
                <w:bCs/>
                <w:color w:val="000000"/>
                <w:sz w:val="27"/>
                <w:szCs w:val="27"/>
              </w:rPr>
              <w:t>Tỷ lệ (TH/KH) %</w:t>
            </w:r>
          </w:p>
        </w:tc>
      </w:tr>
      <w:tr w:rsidR="003B0E25" w:rsidRPr="003B0E25" w14:paraId="551C1696" w14:textId="77777777" w:rsidTr="003B0E25">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B86A482" w14:textId="77777777" w:rsidR="003B0E25" w:rsidRPr="003B0E25" w:rsidRDefault="003B0E25" w:rsidP="003B0E25">
            <w:pPr>
              <w:jc w:val="right"/>
              <w:rPr>
                <w:rFonts w:ascii="Times New Roman" w:hAnsi="Times New Roman"/>
                <w:color w:val="000000"/>
                <w:sz w:val="27"/>
                <w:szCs w:val="27"/>
              </w:rPr>
            </w:pPr>
            <w:r w:rsidRPr="003B0E25">
              <w:rPr>
                <w:rFonts w:ascii="Times New Roman" w:hAnsi="Times New Roman"/>
                <w:color w:val="000000"/>
                <w:sz w:val="27"/>
                <w:szCs w:val="27"/>
              </w:rPr>
              <w:t>1</w:t>
            </w:r>
          </w:p>
        </w:tc>
        <w:tc>
          <w:tcPr>
            <w:tcW w:w="3500" w:type="dxa"/>
            <w:tcBorders>
              <w:top w:val="nil"/>
              <w:left w:val="nil"/>
              <w:bottom w:val="single" w:sz="4" w:space="0" w:color="auto"/>
              <w:right w:val="single" w:sz="4" w:space="0" w:color="auto"/>
            </w:tcBorders>
            <w:shd w:val="clear" w:color="auto" w:fill="auto"/>
            <w:vAlign w:val="center"/>
            <w:hideMark/>
          </w:tcPr>
          <w:p w14:paraId="6761DC7A" w14:textId="274CC857" w:rsidR="003B0E25" w:rsidRPr="003B0E25" w:rsidRDefault="00592E40" w:rsidP="003B0E25">
            <w:pPr>
              <w:rPr>
                <w:rFonts w:ascii="Times New Roman" w:hAnsi="Times New Roman"/>
                <w:color w:val="000000"/>
                <w:sz w:val="27"/>
                <w:szCs w:val="27"/>
              </w:rPr>
            </w:pPr>
            <w:r>
              <w:rPr>
                <w:rFonts w:ascii="Times New Roman" w:hAnsi="Times New Roman"/>
                <w:color w:val="000000"/>
                <w:sz w:val="27"/>
                <w:szCs w:val="27"/>
              </w:rPr>
              <w:t>Phải nộp Ngâ</w:t>
            </w:r>
            <w:r w:rsidR="003B0E25" w:rsidRPr="003B0E25">
              <w:rPr>
                <w:rFonts w:ascii="Times New Roman" w:hAnsi="Times New Roman"/>
                <w:color w:val="000000"/>
                <w:sz w:val="27"/>
                <w:szCs w:val="27"/>
              </w:rPr>
              <w:t xml:space="preserve">n sách </w:t>
            </w:r>
          </w:p>
        </w:tc>
        <w:tc>
          <w:tcPr>
            <w:tcW w:w="1960" w:type="dxa"/>
            <w:tcBorders>
              <w:top w:val="nil"/>
              <w:left w:val="nil"/>
              <w:bottom w:val="single" w:sz="4" w:space="0" w:color="auto"/>
              <w:right w:val="single" w:sz="4" w:space="0" w:color="auto"/>
            </w:tcBorders>
            <w:shd w:val="clear" w:color="auto" w:fill="auto"/>
            <w:vAlign w:val="center"/>
            <w:hideMark/>
          </w:tcPr>
          <w:p w14:paraId="30541893" w14:textId="77777777" w:rsidR="003B0E25" w:rsidRPr="003B0E25" w:rsidRDefault="003B0E25" w:rsidP="003B0E25">
            <w:pPr>
              <w:jc w:val="right"/>
              <w:rPr>
                <w:rFonts w:ascii="Times New Roman" w:hAnsi="Times New Roman"/>
                <w:color w:val="000000"/>
                <w:sz w:val="27"/>
                <w:szCs w:val="27"/>
              </w:rPr>
            </w:pPr>
            <w:r w:rsidRPr="003B0E25">
              <w:rPr>
                <w:rFonts w:ascii="Times New Roman" w:hAnsi="Times New Roman"/>
                <w:color w:val="000000"/>
                <w:sz w:val="27"/>
                <w:szCs w:val="27"/>
              </w:rPr>
              <w:t>80.349.500.000</w:t>
            </w:r>
          </w:p>
        </w:tc>
        <w:tc>
          <w:tcPr>
            <w:tcW w:w="1800" w:type="dxa"/>
            <w:tcBorders>
              <w:top w:val="nil"/>
              <w:left w:val="nil"/>
              <w:bottom w:val="single" w:sz="4" w:space="0" w:color="auto"/>
              <w:right w:val="single" w:sz="4" w:space="0" w:color="auto"/>
            </w:tcBorders>
            <w:shd w:val="clear" w:color="auto" w:fill="auto"/>
            <w:vAlign w:val="center"/>
            <w:hideMark/>
          </w:tcPr>
          <w:p w14:paraId="253F9A98" w14:textId="77777777" w:rsidR="003B0E25" w:rsidRPr="003B0E25" w:rsidRDefault="003B0E25" w:rsidP="003B0E25">
            <w:pPr>
              <w:jc w:val="right"/>
              <w:rPr>
                <w:rFonts w:ascii="Times New Roman" w:hAnsi="Times New Roman"/>
                <w:color w:val="000000"/>
                <w:sz w:val="27"/>
                <w:szCs w:val="27"/>
              </w:rPr>
            </w:pPr>
            <w:r w:rsidRPr="003B0E25">
              <w:rPr>
                <w:rFonts w:ascii="Times New Roman" w:hAnsi="Times New Roman"/>
                <w:color w:val="000000"/>
                <w:sz w:val="27"/>
                <w:szCs w:val="27"/>
              </w:rPr>
              <w:t>65.449.683.628</w:t>
            </w:r>
          </w:p>
        </w:tc>
        <w:tc>
          <w:tcPr>
            <w:tcW w:w="1660" w:type="dxa"/>
            <w:tcBorders>
              <w:top w:val="nil"/>
              <w:left w:val="nil"/>
              <w:bottom w:val="single" w:sz="4" w:space="0" w:color="auto"/>
              <w:right w:val="single" w:sz="4" w:space="0" w:color="auto"/>
            </w:tcBorders>
            <w:shd w:val="clear" w:color="auto" w:fill="auto"/>
            <w:vAlign w:val="center"/>
            <w:hideMark/>
          </w:tcPr>
          <w:p w14:paraId="141A6EDF" w14:textId="77777777" w:rsidR="003B0E25" w:rsidRPr="003B0E25" w:rsidRDefault="003B0E25" w:rsidP="003B0E25">
            <w:pPr>
              <w:jc w:val="right"/>
              <w:rPr>
                <w:rFonts w:ascii="Times New Roman" w:hAnsi="Times New Roman"/>
                <w:color w:val="000000"/>
                <w:sz w:val="27"/>
                <w:szCs w:val="27"/>
              </w:rPr>
            </w:pPr>
            <w:r w:rsidRPr="003B0E25">
              <w:rPr>
                <w:rFonts w:ascii="Times New Roman" w:hAnsi="Times New Roman"/>
                <w:color w:val="000000"/>
                <w:sz w:val="27"/>
                <w:szCs w:val="27"/>
              </w:rPr>
              <w:t>81,40</w:t>
            </w:r>
          </w:p>
        </w:tc>
      </w:tr>
      <w:tr w:rsidR="003B0E25" w:rsidRPr="003B0E25" w14:paraId="036C9CC8" w14:textId="77777777" w:rsidTr="003B0E25">
        <w:trPr>
          <w:trHeight w:val="6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19B4D76" w14:textId="77777777" w:rsidR="003B0E25" w:rsidRPr="003B0E25" w:rsidRDefault="003B0E25" w:rsidP="003B0E25">
            <w:pPr>
              <w:jc w:val="right"/>
              <w:rPr>
                <w:rFonts w:ascii="Times New Roman" w:hAnsi="Times New Roman"/>
                <w:color w:val="000000"/>
                <w:sz w:val="27"/>
                <w:szCs w:val="27"/>
              </w:rPr>
            </w:pPr>
            <w:r w:rsidRPr="003B0E25">
              <w:rPr>
                <w:rFonts w:ascii="Times New Roman" w:hAnsi="Times New Roman"/>
                <w:color w:val="000000"/>
                <w:sz w:val="27"/>
                <w:szCs w:val="27"/>
              </w:rPr>
              <w:t>2</w:t>
            </w:r>
          </w:p>
        </w:tc>
        <w:tc>
          <w:tcPr>
            <w:tcW w:w="3500" w:type="dxa"/>
            <w:tcBorders>
              <w:top w:val="nil"/>
              <w:left w:val="nil"/>
              <w:bottom w:val="single" w:sz="4" w:space="0" w:color="auto"/>
              <w:right w:val="single" w:sz="4" w:space="0" w:color="auto"/>
            </w:tcBorders>
            <w:shd w:val="clear" w:color="auto" w:fill="auto"/>
            <w:vAlign w:val="center"/>
            <w:hideMark/>
          </w:tcPr>
          <w:p w14:paraId="2DF780F5" w14:textId="1F5AEC66" w:rsidR="003B0E25" w:rsidRPr="003B0E25" w:rsidRDefault="00592E40" w:rsidP="003B0E25">
            <w:pPr>
              <w:rPr>
                <w:rFonts w:ascii="Times New Roman" w:hAnsi="Times New Roman"/>
                <w:color w:val="000000"/>
                <w:sz w:val="27"/>
                <w:szCs w:val="27"/>
              </w:rPr>
            </w:pPr>
            <w:r>
              <w:rPr>
                <w:rFonts w:ascii="Times New Roman" w:hAnsi="Times New Roman"/>
                <w:color w:val="000000"/>
                <w:sz w:val="27"/>
                <w:szCs w:val="27"/>
              </w:rPr>
              <w:t>Phải nộp Ngâ</w:t>
            </w:r>
            <w:r w:rsidR="00C63469" w:rsidRPr="003B0E25">
              <w:rPr>
                <w:rFonts w:ascii="Times New Roman" w:hAnsi="Times New Roman"/>
                <w:color w:val="000000"/>
                <w:sz w:val="27"/>
                <w:szCs w:val="27"/>
              </w:rPr>
              <w:t>n sách</w:t>
            </w:r>
            <w:r w:rsidR="00C63469" w:rsidRPr="00D4053F">
              <w:rPr>
                <w:rFonts w:ascii="Times New Roman" w:hAnsi="Times New Roman"/>
                <w:color w:val="000000"/>
                <w:sz w:val="27"/>
                <w:szCs w:val="27"/>
              </w:rPr>
              <w:t xml:space="preserve"> sau khi loai trừ nguyên nhân khách quan</w:t>
            </w:r>
          </w:p>
        </w:tc>
        <w:tc>
          <w:tcPr>
            <w:tcW w:w="1960" w:type="dxa"/>
            <w:tcBorders>
              <w:top w:val="nil"/>
              <w:left w:val="nil"/>
              <w:bottom w:val="single" w:sz="4" w:space="0" w:color="auto"/>
              <w:right w:val="single" w:sz="4" w:space="0" w:color="auto"/>
            </w:tcBorders>
            <w:shd w:val="clear" w:color="auto" w:fill="auto"/>
            <w:vAlign w:val="center"/>
            <w:hideMark/>
          </w:tcPr>
          <w:p w14:paraId="0B1B0FB9" w14:textId="77777777" w:rsidR="003B0E25" w:rsidRPr="003B0E25" w:rsidRDefault="003B0E25" w:rsidP="003B0E25">
            <w:pPr>
              <w:jc w:val="right"/>
              <w:rPr>
                <w:rFonts w:ascii="Times New Roman" w:hAnsi="Times New Roman"/>
                <w:color w:val="000000"/>
                <w:sz w:val="27"/>
                <w:szCs w:val="27"/>
              </w:rPr>
            </w:pPr>
            <w:r w:rsidRPr="003B0E25">
              <w:rPr>
                <w:rFonts w:ascii="Times New Roman" w:hAnsi="Times New Roman"/>
                <w:color w:val="000000"/>
                <w:sz w:val="27"/>
                <w:szCs w:val="27"/>
              </w:rPr>
              <w:t>63.487.854.837</w:t>
            </w:r>
          </w:p>
        </w:tc>
        <w:tc>
          <w:tcPr>
            <w:tcW w:w="1800" w:type="dxa"/>
            <w:tcBorders>
              <w:top w:val="nil"/>
              <w:left w:val="nil"/>
              <w:bottom w:val="single" w:sz="4" w:space="0" w:color="auto"/>
              <w:right w:val="single" w:sz="4" w:space="0" w:color="auto"/>
            </w:tcBorders>
            <w:shd w:val="clear" w:color="auto" w:fill="auto"/>
            <w:vAlign w:val="center"/>
            <w:hideMark/>
          </w:tcPr>
          <w:p w14:paraId="2836E215" w14:textId="30681766" w:rsidR="003B0E25" w:rsidRPr="003B0E25" w:rsidRDefault="006461E3" w:rsidP="003B0E25">
            <w:pPr>
              <w:jc w:val="right"/>
              <w:rPr>
                <w:rFonts w:ascii="Times New Roman" w:hAnsi="Times New Roman"/>
                <w:color w:val="000000"/>
                <w:sz w:val="27"/>
                <w:szCs w:val="27"/>
              </w:rPr>
            </w:pPr>
            <w:r w:rsidRPr="003B0E25">
              <w:rPr>
                <w:rFonts w:ascii="Times New Roman" w:hAnsi="Times New Roman"/>
                <w:color w:val="000000"/>
                <w:sz w:val="27"/>
                <w:szCs w:val="27"/>
              </w:rPr>
              <w:t>65.449.683.628</w:t>
            </w:r>
          </w:p>
        </w:tc>
        <w:tc>
          <w:tcPr>
            <w:tcW w:w="1660" w:type="dxa"/>
            <w:tcBorders>
              <w:top w:val="nil"/>
              <w:left w:val="nil"/>
              <w:bottom w:val="single" w:sz="4" w:space="0" w:color="auto"/>
              <w:right w:val="single" w:sz="4" w:space="0" w:color="auto"/>
            </w:tcBorders>
            <w:shd w:val="clear" w:color="auto" w:fill="auto"/>
            <w:vAlign w:val="center"/>
            <w:hideMark/>
          </w:tcPr>
          <w:p w14:paraId="5C8C0A1B" w14:textId="77777777" w:rsidR="003B0E25" w:rsidRPr="003B0E25" w:rsidRDefault="003B0E25" w:rsidP="003B0E25">
            <w:pPr>
              <w:jc w:val="right"/>
              <w:rPr>
                <w:rFonts w:ascii="Times New Roman" w:hAnsi="Times New Roman"/>
                <w:color w:val="000000"/>
                <w:sz w:val="27"/>
                <w:szCs w:val="27"/>
              </w:rPr>
            </w:pPr>
            <w:r w:rsidRPr="003B0E25">
              <w:rPr>
                <w:rFonts w:ascii="Times New Roman" w:hAnsi="Times New Roman"/>
                <w:color w:val="000000"/>
                <w:sz w:val="27"/>
                <w:szCs w:val="27"/>
              </w:rPr>
              <w:t>103,10</w:t>
            </w:r>
          </w:p>
        </w:tc>
      </w:tr>
    </w:tbl>
    <w:p w14:paraId="5FCEC76D" w14:textId="77777777" w:rsidR="003B0E25" w:rsidRPr="00D4053F" w:rsidRDefault="003B0E25" w:rsidP="00A1182D">
      <w:pPr>
        <w:tabs>
          <w:tab w:val="left" w:pos="7655"/>
        </w:tabs>
        <w:spacing w:before="60" w:after="60"/>
        <w:ind w:firstLine="561"/>
        <w:jc w:val="both"/>
        <w:rPr>
          <w:rFonts w:ascii="Times New Roman" w:hAnsi="Times New Roman"/>
          <w:sz w:val="27"/>
          <w:szCs w:val="27"/>
        </w:rPr>
      </w:pPr>
    </w:p>
    <w:p w14:paraId="46F38527" w14:textId="4E09A821" w:rsidR="004F73A7" w:rsidRPr="00D4053F" w:rsidRDefault="00283F65" w:rsidP="00A1182D">
      <w:pPr>
        <w:tabs>
          <w:tab w:val="left" w:pos="7655"/>
        </w:tabs>
        <w:spacing w:before="60" w:after="60"/>
        <w:ind w:firstLine="561"/>
        <w:jc w:val="both"/>
        <w:rPr>
          <w:rFonts w:ascii="Times New Roman" w:hAnsi="Times New Roman"/>
          <w:sz w:val="27"/>
          <w:szCs w:val="27"/>
        </w:rPr>
      </w:pPr>
      <w:r>
        <w:rPr>
          <w:rFonts w:ascii="Times New Roman" w:hAnsi="Times New Roman"/>
          <w:sz w:val="27"/>
          <w:szCs w:val="27"/>
        </w:rPr>
        <w:t>Từ</w:t>
      </w:r>
      <w:r w:rsidR="00932D02" w:rsidRPr="00D4053F">
        <w:rPr>
          <w:rFonts w:ascii="Times New Roman" w:hAnsi="Times New Roman"/>
          <w:sz w:val="27"/>
          <w:szCs w:val="27"/>
        </w:rPr>
        <w:t xml:space="preserve"> đầu năm 2021 đến cuối kỳ, dịch bệnh covid 19 vẫn diễn biến hết sức phức tạp, đặc biệt là khu vực Đông Nam bộ bị ảnh hưởng rất lớn, gây khó khăn đến hoạt động kinh doanh của các doanh nghiệp trong nước nói chun</w:t>
      </w:r>
      <w:r w:rsidR="00C92FF4" w:rsidRPr="00D4053F">
        <w:rPr>
          <w:rFonts w:ascii="Times New Roman" w:hAnsi="Times New Roman"/>
          <w:sz w:val="27"/>
          <w:szCs w:val="27"/>
        </w:rPr>
        <w:t>g và ng</w:t>
      </w:r>
      <w:r w:rsidR="004F73A7" w:rsidRPr="00D4053F">
        <w:rPr>
          <w:rFonts w:ascii="Times New Roman" w:hAnsi="Times New Roman"/>
          <w:sz w:val="27"/>
          <w:szCs w:val="27"/>
        </w:rPr>
        <w:t>ành cao su nói riêng.</w:t>
      </w:r>
      <w:r w:rsidR="00932D02" w:rsidRPr="00D4053F">
        <w:rPr>
          <w:rFonts w:ascii="Times New Roman" w:hAnsi="Times New Roman"/>
          <w:sz w:val="27"/>
          <w:szCs w:val="27"/>
        </w:rPr>
        <w:t xml:space="preserve"> </w:t>
      </w:r>
    </w:p>
    <w:p w14:paraId="6B9425E9" w14:textId="2D53587F" w:rsidR="00932D02" w:rsidRPr="00D4053F" w:rsidRDefault="004F73A7" w:rsidP="00A1182D">
      <w:pPr>
        <w:tabs>
          <w:tab w:val="left" w:pos="7655"/>
        </w:tabs>
        <w:spacing w:before="60" w:after="60"/>
        <w:ind w:firstLine="561"/>
        <w:jc w:val="both"/>
        <w:rPr>
          <w:rFonts w:ascii="Times New Roman" w:hAnsi="Times New Roman"/>
          <w:sz w:val="27"/>
          <w:szCs w:val="27"/>
        </w:rPr>
      </w:pPr>
      <w:r w:rsidRPr="00D4053F">
        <w:rPr>
          <w:rFonts w:ascii="Times New Roman" w:hAnsi="Times New Roman"/>
          <w:sz w:val="27"/>
          <w:szCs w:val="27"/>
        </w:rPr>
        <w:t xml:space="preserve">Tuy nhiên, kết quả kinh doanh của </w:t>
      </w:r>
      <w:r w:rsidR="00932D02" w:rsidRPr="00D4053F">
        <w:rPr>
          <w:rFonts w:ascii="Times New Roman" w:hAnsi="Times New Roman"/>
          <w:sz w:val="27"/>
          <w:szCs w:val="27"/>
        </w:rPr>
        <w:t xml:space="preserve">Công ty vẫn </w:t>
      </w:r>
      <w:r w:rsidRPr="00D4053F">
        <w:rPr>
          <w:rFonts w:ascii="Times New Roman" w:hAnsi="Times New Roman"/>
          <w:sz w:val="27"/>
          <w:szCs w:val="27"/>
        </w:rPr>
        <w:t>đạt được sự tăng trưởng mạnh mẽ, tích cực</w:t>
      </w:r>
      <w:r w:rsidR="00932D02" w:rsidRPr="00D4053F">
        <w:rPr>
          <w:rFonts w:ascii="Times New Roman" w:hAnsi="Times New Roman"/>
          <w:sz w:val="27"/>
          <w:szCs w:val="27"/>
        </w:rPr>
        <w:t>;</w:t>
      </w:r>
      <w:r w:rsidRPr="00D4053F">
        <w:rPr>
          <w:rFonts w:ascii="Times New Roman" w:hAnsi="Times New Roman"/>
          <w:sz w:val="27"/>
          <w:szCs w:val="27"/>
        </w:rPr>
        <w:t xml:space="preserve"> bên cạnh yếu tố về giá mủ trên thị trường đã </w:t>
      </w:r>
      <w:r w:rsidR="00C731E5" w:rsidRPr="00D4053F">
        <w:rPr>
          <w:rFonts w:ascii="Times New Roman" w:hAnsi="Times New Roman"/>
          <w:sz w:val="27"/>
          <w:szCs w:val="27"/>
        </w:rPr>
        <w:t>có sự khởi</w:t>
      </w:r>
      <w:r w:rsidRPr="00D4053F">
        <w:rPr>
          <w:rFonts w:ascii="Times New Roman" w:hAnsi="Times New Roman"/>
          <w:sz w:val="27"/>
          <w:szCs w:val="27"/>
        </w:rPr>
        <w:t xml:space="preserve"> sắc so với c</w:t>
      </w:r>
      <w:r w:rsidR="00DD5B9D" w:rsidRPr="00D4053F">
        <w:rPr>
          <w:rFonts w:ascii="Times New Roman" w:hAnsi="Times New Roman"/>
          <w:sz w:val="27"/>
          <w:szCs w:val="27"/>
        </w:rPr>
        <w:t>ù</w:t>
      </w:r>
      <w:r w:rsidRPr="00D4053F">
        <w:rPr>
          <w:rFonts w:ascii="Times New Roman" w:hAnsi="Times New Roman"/>
          <w:sz w:val="27"/>
          <w:szCs w:val="27"/>
        </w:rPr>
        <w:t>ng kỳ năm trước</w:t>
      </w:r>
      <w:r w:rsidR="00C731E5" w:rsidRPr="00D4053F">
        <w:rPr>
          <w:rFonts w:ascii="Times New Roman" w:hAnsi="Times New Roman"/>
          <w:sz w:val="27"/>
          <w:szCs w:val="27"/>
        </w:rPr>
        <w:t xml:space="preserve"> hỗ trợ tích cực vào kết quả chung</w:t>
      </w:r>
      <w:r w:rsidRPr="00D4053F">
        <w:rPr>
          <w:rFonts w:ascii="Times New Roman" w:hAnsi="Times New Roman"/>
          <w:sz w:val="27"/>
          <w:szCs w:val="27"/>
        </w:rPr>
        <w:t>; còn</w:t>
      </w:r>
      <w:r w:rsidR="00932D02" w:rsidRPr="00D4053F">
        <w:rPr>
          <w:rFonts w:ascii="Times New Roman" w:hAnsi="Times New Roman"/>
          <w:sz w:val="27"/>
          <w:szCs w:val="27"/>
        </w:rPr>
        <w:t xml:space="preserve"> cho thấy sự quan tâm, nỗ lực, </w:t>
      </w:r>
      <w:r w:rsidR="001C0DB3" w:rsidRPr="00D4053F">
        <w:rPr>
          <w:rFonts w:ascii="Times New Roman" w:hAnsi="Times New Roman"/>
          <w:sz w:val="27"/>
          <w:szCs w:val="27"/>
        </w:rPr>
        <w:t xml:space="preserve">đồng lòng và </w:t>
      </w:r>
      <w:r w:rsidR="00932D02" w:rsidRPr="00D4053F">
        <w:rPr>
          <w:rFonts w:ascii="Times New Roman" w:hAnsi="Times New Roman"/>
          <w:sz w:val="27"/>
          <w:szCs w:val="27"/>
        </w:rPr>
        <w:t>gắn bó trong công việc của lãnh đạo và toàn thể người lao động của Công ty.</w:t>
      </w:r>
    </w:p>
    <w:p w14:paraId="60DDF022" w14:textId="75BF648C" w:rsidR="00DF00E2" w:rsidRPr="00D4053F" w:rsidRDefault="00DF00E2" w:rsidP="00A1182D">
      <w:pPr>
        <w:tabs>
          <w:tab w:val="left" w:pos="7655"/>
        </w:tabs>
        <w:spacing w:before="60" w:after="60"/>
        <w:ind w:firstLine="561"/>
        <w:jc w:val="both"/>
        <w:rPr>
          <w:rFonts w:ascii="Times New Roman" w:hAnsi="Times New Roman"/>
          <w:b/>
          <w:sz w:val="27"/>
          <w:szCs w:val="27"/>
        </w:rPr>
      </w:pPr>
      <w:r w:rsidRPr="00D4053F">
        <w:rPr>
          <w:rFonts w:ascii="Times New Roman" w:hAnsi="Times New Roman"/>
          <w:b/>
          <w:sz w:val="27"/>
          <w:szCs w:val="27"/>
        </w:rPr>
        <w:t>2.2. Tình hình t</w:t>
      </w:r>
      <w:r w:rsidR="00B61511" w:rsidRPr="00D4053F">
        <w:rPr>
          <w:rFonts w:ascii="Times New Roman" w:hAnsi="Times New Roman"/>
          <w:b/>
          <w:sz w:val="27"/>
          <w:szCs w:val="27"/>
        </w:rPr>
        <w:t>hực hiện các chỉ tiêu tài chính</w:t>
      </w:r>
    </w:p>
    <w:p w14:paraId="61F1FA13" w14:textId="390255C0" w:rsidR="0012662E" w:rsidRPr="00D4053F" w:rsidRDefault="00440F8F" w:rsidP="00A1182D">
      <w:pPr>
        <w:tabs>
          <w:tab w:val="left" w:pos="7655"/>
        </w:tabs>
        <w:spacing w:before="120" w:after="120"/>
        <w:ind w:firstLine="561"/>
        <w:jc w:val="both"/>
        <w:rPr>
          <w:rFonts w:ascii="Times New Roman" w:hAnsi="Times New Roman"/>
          <w:sz w:val="27"/>
          <w:szCs w:val="27"/>
        </w:rPr>
      </w:pPr>
      <w:r w:rsidRPr="00D4053F">
        <w:rPr>
          <w:rFonts w:ascii="Times New Roman" w:hAnsi="Times New Roman"/>
          <w:sz w:val="27"/>
          <w:szCs w:val="27"/>
        </w:rPr>
        <w:t xml:space="preserve">Trong </w:t>
      </w:r>
      <w:r w:rsidR="00667802" w:rsidRPr="00D4053F">
        <w:rPr>
          <w:rFonts w:ascii="Times New Roman" w:hAnsi="Times New Roman"/>
          <w:sz w:val="27"/>
          <w:szCs w:val="27"/>
        </w:rPr>
        <w:t xml:space="preserve">năm </w:t>
      </w:r>
      <w:r w:rsidR="002932D3" w:rsidRPr="00D4053F">
        <w:rPr>
          <w:rFonts w:ascii="Times New Roman" w:hAnsi="Times New Roman"/>
          <w:sz w:val="27"/>
          <w:szCs w:val="27"/>
        </w:rPr>
        <w:t>2021</w:t>
      </w:r>
      <w:r w:rsidR="00DF00E2" w:rsidRPr="00D4053F">
        <w:rPr>
          <w:rFonts w:ascii="Times New Roman" w:hAnsi="Times New Roman"/>
          <w:sz w:val="27"/>
          <w:szCs w:val="27"/>
        </w:rPr>
        <w:t xml:space="preserve">, Công ty không thực hiện </w:t>
      </w:r>
      <w:r w:rsidR="00757A04" w:rsidRPr="00D4053F">
        <w:rPr>
          <w:rFonts w:ascii="Times New Roman" w:hAnsi="Times New Roman"/>
          <w:sz w:val="27"/>
          <w:szCs w:val="27"/>
        </w:rPr>
        <w:t xml:space="preserve">đầu tư góp vốn vào đơn vị khác. </w:t>
      </w:r>
      <w:r w:rsidR="00DF00E2" w:rsidRPr="00D4053F">
        <w:rPr>
          <w:rFonts w:ascii="Times New Roman" w:hAnsi="Times New Roman"/>
          <w:sz w:val="27"/>
          <w:szCs w:val="27"/>
        </w:rPr>
        <w:t>Đầu tư</w:t>
      </w:r>
      <w:r w:rsidR="000522BB" w:rsidRPr="00D4053F">
        <w:rPr>
          <w:rFonts w:ascii="Times New Roman" w:hAnsi="Times New Roman"/>
          <w:sz w:val="27"/>
          <w:szCs w:val="27"/>
        </w:rPr>
        <w:t xml:space="preserve"> tài chính dài hạn đến 31/12</w:t>
      </w:r>
      <w:r w:rsidR="002932D3" w:rsidRPr="00D4053F">
        <w:rPr>
          <w:rFonts w:ascii="Times New Roman" w:hAnsi="Times New Roman"/>
          <w:sz w:val="27"/>
          <w:szCs w:val="27"/>
        </w:rPr>
        <w:t>/2021</w:t>
      </w:r>
      <w:r w:rsidR="00DF00E2" w:rsidRPr="00D4053F">
        <w:rPr>
          <w:rFonts w:ascii="Times New Roman" w:hAnsi="Times New Roman"/>
          <w:sz w:val="27"/>
          <w:szCs w:val="27"/>
        </w:rPr>
        <w:t xml:space="preserve"> là: 667.387.945.938 đồng</w:t>
      </w:r>
      <w:r w:rsidR="00335FFD" w:rsidRPr="00D4053F">
        <w:rPr>
          <w:rFonts w:ascii="Times New Roman" w:hAnsi="Times New Roman"/>
          <w:sz w:val="27"/>
          <w:szCs w:val="27"/>
        </w:rPr>
        <w:t>, số dư dự phò</w:t>
      </w:r>
      <w:r w:rsidR="0025060F" w:rsidRPr="00D4053F">
        <w:rPr>
          <w:rFonts w:ascii="Times New Roman" w:hAnsi="Times New Roman"/>
          <w:sz w:val="27"/>
          <w:szCs w:val="27"/>
        </w:rPr>
        <w:t xml:space="preserve">ng tổn thất đầu tư dài hạn là </w:t>
      </w:r>
      <w:r w:rsidR="000522BB" w:rsidRPr="00D4053F">
        <w:rPr>
          <w:rFonts w:ascii="Times New Roman" w:hAnsi="Times New Roman"/>
          <w:sz w:val="27"/>
          <w:szCs w:val="27"/>
        </w:rPr>
        <w:t>4.913.250.268</w:t>
      </w:r>
      <w:r w:rsidR="00EE3C1E" w:rsidRPr="00D4053F">
        <w:rPr>
          <w:rFonts w:ascii="Times New Roman" w:hAnsi="Times New Roman"/>
          <w:sz w:val="27"/>
          <w:szCs w:val="27"/>
        </w:rPr>
        <w:t xml:space="preserve"> đồng</w:t>
      </w:r>
      <w:r w:rsidR="001A5500" w:rsidRPr="00D4053F">
        <w:rPr>
          <w:rFonts w:ascii="Times New Roman" w:hAnsi="Times New Roman"/>
          <w:sz w:val="27"/>
          <w:szCs w:val="27"/>
        </w:rPr>
        <w:t xml:space="preserve"> (</w:t>
      </w:r>
      <w:r w:rsidR="00D21A00" w:rsidRPr="00D4053F">
        <w:rPr>
          <w:rFonts w:ascii="Times New Roman" w:hAnsi="Times New Roman"/>
          <w:sz w:val="27"/>
          <w:szCs w:val="27"/>
        </w:rPr>
        <w:t>trong đó, dự phòng đầu tư</w:t>
      </w:r>
      <w:r w:rsidR="00133700" w:rsidRPr="00D4053F">
        <w:rPr>
          <w:rFonts w:ascii="Times New Roman" w:hAnsi="Times New Roman"/>
          <w:sz w:val="27"/>
          <w:szCs w:val="27"/>
        </w:rPr>
        <w:t xml:space="preserve"> vào</w:t>
      </w:r>
      <w:r w:rsidR="00D21A00" w:rsidRPr="00D4053F">
        <w:rPr>
          <w:rFonts w:ascii="Times New Roman" w:hAnsi="Times New Roman"/>
          <w:sz w:val="27"/>
          <w:szCs w:val="27"/>
        </w:rPr>
        <w:t xml:space="preserve"> </w:t>
      </w:r>
      <w:r w:rsidR="002932D3" w:rsidRPr="00D4053F">
        <w:rPr>
          <w:rFonts w:ascii="Times New Roman" w:hAnsi="Times New Roman"/>
          <w:sz w:val="27"/>
          <w:szCs w:val="27"/>
        </w:rPr>
        <w:t xml:space="preserve">Cty Lai Châu là </w:t>
      </w:r>
      <w:r w:rsidR="000522BB" w:rsidRPr="00D4053F">
        <w:rPr>
          <w:rFonts w:ascii="Times New Roman" w:hAnsi="Times New Roman"/>
          <w:sz w:val="27"/>
          <w:szCs w:val="27"/>
        </w:rPr>
        <w:t>3,452</w:t>
      </w:r>
      <w:r w:rsidR="00C92FF4" w:rsidRPr="00D4053F">
        <w:rPr>
          <w:rFonts w:ascii="Times New Roman" w:hAnsi="Times New Roman"/>
          <w:sz w:val="27"/>
          <w:szCs w:val="27"/>
        </w:rPr>
        <w:t xml:space="preserve"> tỷ đồng, </w:t>
      </w:r>
      <w:r w:rsidR="001A5500" w:rsidRPr="00D4053F">
        <w:rPr>
          <w:rFonts w:ascii="Times New Roman" w:hAnsi="Times New Roman"/>
          <w:sz w:val="27"/>
          <w:szCs w:val="27"/>
        </w:rPr>
        <w:t xml:space="preserve"> Lai châu II là </w:t>
      </w:r>
      <w:r w:rsidR="000522BB" w:rsidRPr="00D4053F">
        <w:rPr>
          <w:rFonts w:ascii="Times New Roman" w:hAnsi="Times New Roman"/>
          <w:sz w:val="27"/>
          <w:szCs w:val="27"/>
        </w:rPr>
        <w:t>1,086</w:t>
      </w:r>
      <w:r w:rsidR="00D21A00" w:rsidRPr="00D4053F">
        <w:rPr>
          <w:rFonts w:ascii="Times New Roman" w:hAnsi="Times New Roman"/>
          <w:sz w:val="27"/>
          <w:szCs w:val="27"/>
        </w:rPr>
        <w:t xml:space="preserve"> tỷ đồng</w:t>
      </w:r>
      <w:r w:rsidR="000522BB" w:rsidRPr="00D4053F">
        <w:rPr>
          <w:rFonts w:ascii="Times New Roman" w:hAnsi="Times New Roman"/>
          <w:sz w:val="27"/>
          <w:szCs w:val="27"/>
        </w:rPr>
        <w:t>, Yên Bái là 0,375 tỷ đồng</w:t>
      </w:r>
      <w:r w:rsidR="00D21A00" w:rsidRPr="00D4053F">
        <w:rPr>
          <w:rFonts w:ascii="Times New Roman" w:hAnsi="Times New Roman"/>
          <w:sz w:val="27"/>
          <w:szCs w:val="27"/>
        </w:rPr>
        <w:t>)</w:t>
      </w:r>
      <w:r w:rsidR="00133700" w:rsidRPr="00D4053F">
        <w:rPr>
          <w:rFonts w:ascii="Times New Roman" w:hAnsi="Times New Roman"/>
          <w:sz w:val="27"/>
          <w:szCs w:val="27"/>
        </w:rPr>
        <w:t>.</w:t>
      </w:r>
      <w:r w:rsidR="00757A04" w:rsidRPr="00D4053F">
        <w:rPr>
          <w:rFonts w:ascii="Times New Roman" w:hAnsi="Times New Roman"/>
          <w:sz w:val="27"/>
          <w:szCs w:val="27"/>
        </w:rPr>
        <w:t xml:space="preserve"> </w:t>
      </w:r>
    </w:p>
    <w:p w14:paraId="3D523E4A" w14:textId="33DB4AAB" w:rsidR="00DF00E2" w:rsidRPr="00D4053F" w:rsidRDefault="00133700" w:rsidP="00A1182D">
      <w:pPr>
        <w:tabs>
          <w:tab w:val="left" w:pos="7655"/>
        </w:tabs>
        <w:spacing w:before="120" w:after="120"/>
        <w:ind w:firstLine="561"/>
        <w:jc w:val="both"/>
        <w:rPr>
          <w:rFonts w:ascii="Times New Roman" w:hAnsi="Times New Roman"/>
          <w:sz w:val="27"/>
          <w:szCs w:val="27"/>
        </w:rPr>
      </w:pPr>
      <w:r w:rsidRPr="00D4053F">
        <w:rPr>
          <w:rFonts w:ascii="Times New Roman" w:hAnsi="Times New Roman"/>
          <w:sz w:val="27"/>
          <w:szCs w:val="27"/>
        </w:rPr>
        <w:t xml:space="preserve">Công ty </w:t>
      </w:r>
      <w:r w:rsidR="0012662E" w:rsidRPr="00D4053F">
        <w:rPr>
          <w:rFonts w:ascii="Times New Roman" w:hAnsi="Times New Roman"/>
          <w:sz w:val="27"/>
          <w:szCs w:val="27"/>
        </w:rPr>
        <w:t xml:space="preserve">được chia </w:t>
      </w:r>
      <w:r w:rsidR="006E36A5" w:rsidRPr="00D4053F">
        <w:rPr>
          <w:rFonts w:ascii="Times New Roman" w:hAnsi="Times New Roman"/>
          <w:sz w:val="27"/>
          <w:szCs w:val="27"/>
        </w:rPr>
        <w:t>cổ tức từ việc góp vốn</w:t>
      </w:r>
      <w:r w:rsidR="0012662E" w:rsidRPr="00D4053F">
        <w:rPr>
          <w:rFonts w:ascii="Times New Roman" w:hAnsi="Times New Roman"/>
          <w:sz w:val="27"/>
          <w:szCs w:val="27"/>
        </w:rPr>
        <w:t xml:space="preserve">: </w:t>
      </w:r>
      <w:r w:rsidR="00D66994" w:rsidRPr="00D4053F">
        <w:rPr>
          <w:rFonts w:ascii="Times New Roman" w:hAnsi="Times New Roman"/>
          <w:b/>
          <w:sz w:val="27"/>
          <w:szCs w:val="27"/>
        </w:rPr>
        <w:t>47,165</w:t>
      </w:r>
      <w:r w:rsidR="0012662E" w:rsidRPr="00D4053F">
        <w:rPr>
          <w:rFonts w:ascii="Times New Roman" w:hAnsi="Times New Roman"/>
          <w:sz w:val="27"/>
          <w:szCs w:val="27"/>
        </w:rPr>
        <w:t xml:space="preserve"> tỷ đồng</w:t>
      </w:r>
      <w:r w:rsidR="006E36A5" w:rsidRPr="00D4053F">
        <w:rPr>
          <w:rFonts w:ascii="Times New Roman" w:hAnsi="Times New Roman"/>
          <w:sz w:val="27"/>
          <w:szCs w:val="27"/>
        </w:rPr>
        <w:t xml:space="preserve"> </w:t>
      </w:r>
      <w:r w:rsidR="00854776" w:rsidRPr="00D4053F">
        <w:rPr>
          <w:rFonts w:ascii="Times New Roman" w:hAnsi="Times New Roman"/>
          <w:sz w:val="27"/>
          <w:szCs w:val="27"/>
        </w:rPr>
        <w:t xml:space="preserve">bao gồm </w:t>
      </w:r>
      <w:r w:rsidR="00D66994" w:rsidRPr="00D4053F">
        <w:rPr>
          <w:rFonts w:ascii="Times New Roman" w:hAnsi="Times New Roman"/>
          <w:sz w:val="27"/>
          <w:szCs w:val="27"/>
        </w:rPr>
        <w:t>từ các Công ty</w:t>
      </w:r>
      <w:r w:rsidR="00854776" w:rsidRPr="00D4053F">
        <w:rPr>
          <w:rFonts w:ascii="Times New Roman" w:hAnsi="Times New Roman"/>
          <w:sz w:val="27"/>
          <w:szCs w:val="27"/>
        </w:rPr>
        <w:t xml:space="preserve"> sau: Bà Rịa KampongThom</w:t>
      </w:r>
      <w:r w:rsidR="00D66994" w:rsidRPr="00D4053F">
        <w:rPr>
          <w:rFonts w:ascii="Times New Roman" w:hAnsi="Times New Roman"/>
          <w:sz w:val="27"/>
          <w:szCs w:val="27"/>
        </w:rPr>
        <w:t xml:space="preserve"> </w:t>
      </w:r>
      <w:r w:rsidR="00D66994" w:rsidRPr="00D4053F">
        <w:rPr>
          <w:rFonts w:ascii="Times New Roman" w:hAnsi="Times New Roman"/>
          <w:b/>
          <w:sz w:val="27"/>
          <w:szCs w:val="27"/>
        </w:rPr>
        <w:t>22,700</w:t>
      </w:r>
      <w:r w:rsidR="00D66994" w:rsidRPr="00D4053F">
        <w:rPr>
          <w:rFonts w:ascii="Times New Roman" w:hAnsi="Times New Roman"/>
          <w:sz w:val="27"/>
          <w:szCs w:val="27"/>
        </w:rPr>
        <w:t xml:space="preserve"> tỷ đồng</w:t>
      </w:r>
      <w:r w:rsidR="00854776" w:rsidRPr="00D4053F">
        <w:rPr>
          <w:rFonts w:ascii="Times New Roman" w:hAnsi="Times New Roman"/>
          <w:sz w:val="27"/>
          <w:szCs w:val="27"/>
        </w:rPr>
        <w:t xml:space="preserve">, Cao su Việt Lào: </w:t>
      </w:r>
      <w:r w:rsidR="00854776" w:rsidRPr="00D4053F">
        <w:rPr>
          <w:rFonts w:ascii="Times New Roman" w:hAnsi="Times New Roman"/>
          <w:b/>
          <w:sz w:val="27"/>
          <w:szCs w:val="27"/>
        </w:rPr>
        <w:t>17, 625</w:t>
      </w:r>
      <w:r w:rsidR="00854776" w:rsidRPr="00D4053F">
        <w:rPr>
          <w:rFonts w:ascii="Times New Roman" w:hAnsi="Times New Roman"/>
          <w:sz w:val="27"/>
          <w:szCs w:val="27"/>
        </w:rPr>
        <w:t xml:space="preserve"> tỷ đồng, Khu Công nghiệp Long Khánh </w:t>
      </w:r>
      <w:r w:rsidR="00854776" w:rsidRPr="00D4053F">
        <w:rPr>
          <w:rFonts w:ascii="Times New Roman" w:hAnsi="Times New Roman"/>
          <w:b/>
          <w:sz w:val="27"/>
          <w:szCs w:val="27"/>
        </w:rPr>
        <w:t>6,840</w:t>
      </w:r>
      <w:r w:rsidR="00854776" w:rsidRPr="00D4053F">
        <w:rPr>
          <w:rFonts w:ascii="Times New Roman" w:hAnsi="Times New Roman"/>
          <w:sz w:val="27"/>
          <w:szCs w:val="27"/>
        </w:rPr>
        <w:t xml:space="preserve"> tỷ đồng </w:t>
      </w:r>
      <w:r w:rsidR="006E36A5" w:rsidRPr="00D4053F">
        <w:rPr>
          <w:rFonts w:ascii="Times New Roman" w:hAnsi="Times New Roman"/>
          <w:sz w:val="27"/>
          <w:szCs w:val="27"/>
        </w:rPr>
        <w:t>và</w:t>
      </w:r>
      <w:r w:rsidR="0012662E" w:rsidRPr="00D4053F">
        <w:rPr>
          <w:rFonts w:ascii="Times New Roman" w:hAnsi="Times New Roman"/>
          <w:sz w:val="27"/>
          <w:szCs w:val="27"/>
        </w:rPr>
        <w:t xml:space="preserve"> </w:t>
      </w:r>
      <w:r w:rsidR="00EA4065" w:rsidRPr="00D4053F">
        <w:rPr>
          <w:rFonts w:ascii="Times New Roman" w:hAnsi="Times New Roman"/>
          <w:sz w:val="27"/>
          <w:szCs w:val="27"/>
        </w:rPr>
        <w:t>giảm được số phải</w:t>
      </w:r>
      <w:r w:rsidR="001A5500" w:rsidRPr="00D4053F">
        <w:rPr>
          <w:rFonts w:ascii="Times New Roman" w:hAnsi="Times New Roman"/>
          <w:sz w:val="27"/>
          <w:szCs w:val="27"/>
        </w:rPr>
        <w:t xml:space="preserve"> trích lập </w:t>
      </w:r>
      <w:r w:rsidR="006E36A5" w:rsidRPr="00D4053F">
        <w:rPr>
          <w:rFonts w:ascii="Times New Roman" w:hAnsi="Times New Roman"/>
          <w:sz w:val="27"/>
          <w:szCs w:val="27"/>
        </w:rPr>
        <w:t>dự phòng đầu tư</w:t>
      </w:r>
      <w:r w:rsidR="00326DF0" w:rsidRPr="00D4053F">
        <w:rPr>
          <w:rFonts w:ascii="Times New Roman" w:hAnsi="Times New Roman"/>
          <w:sz w:val="27"/>
          <w:szCs w:val="27"/>
        </w:rPr>
        <w:t xml:space="preserve"> (do các đơn vị trích lậ</w:t>
      </w:r>
      <w:r w:rsidR="00A462B4">
        <w:rPr>
          <w:rFonts w:ascii="Times New Roman" w:hAnsi="Times New Roman"/>
          <w:sz w:val="27"/>
          <w:szCs w:val="27"/>
        </w:rPr>
        <w:t>p, có kết quả kinh doanh tốt hơn</w:t>
      </w:r>
      <w:r w:rsidR="00326DF0" w:rsidRPr="00D4053F">
        <w:rPr>
          <w:rFonts w:ascii="Times New Roman" w:hAnsi="Times New Roman"/>
          <w:sz w:val="27"/>
          <w:szCs w:val="27"/>
        </w:rPr>
        <w:t>) so với năm 2020</w:t>
      </w:r>
      <w:r w:rsidRPr="00D4053F">
        <w:rPr>
          <w:rFonts w:ascii="Times New Roman" w:hAnsi="Times New Roman"/>
          <w:sz w:val="27"/>
          <w:szCs w:val="27"/>
        </w:rPr>
        <w:t>.</w:t>
      </w:r>
    </w:p>
    <w:p w14:paraId="6278EDA5" w14:textId="19FD4FAF" w:rsidR="00F51CCE" w:rsidRPr="00D4053F" w:rsidRDefault="00F51CCE" w:rsidP="00A1182D">
      <w:pPr>
        <w:tabs>
          <w:tab w:val="left" w:pos="7655"/>
        </w:tabs>
        <w:spacing w:before="120" w:after="120"/>
        <w:ind w:firstLine="561"/>
        <w:jc w:val="both"/>
        <w:rPr>
          <w:rFonts w:ascii="Times New Roman" w:hAnsi="Times New Roman"/>
          <w:sz w:val="27"/>
          <w:szCs w:val="27"/>
        </w:rPr>
      </w:pPr>
      <w:r w:rsidRPr="00D4053F">
        <w:rPr>
          <w:rFonts w:ascii="Times New Roman" w:hAnsi="Times New Roman"/>
          <w:sz w:val="27"/>
          <w:szCs w:val="27"/>
        </w:rPr>
        <w:t>Công ty cũng không có các khoản phải trích lập dự phòng giảm giá hàng tồn kho và dự phòng phải thu khó đòi.</w:t>
      </w:r>
    </w:p>
    <w:p w14:paraId="172C72FA" w14:textId="1D9E6C0F" w:rsidR="00A374E0" w:rsidRPr="00D4053F" w:rsidRDefault="00E36BDB" w:rsidP="006155D6">
      <w:pPr>
        <w:tabs>
          <w:tab w:val="left" w:pos="7655"/>
        </w:tabs>
        <w:spacing w:before="120" w:after="120"/>
        <w:ind w:firstLine="561"/>
        <w:jc w:val="both"/>
        <w:rPr>
          <w:rFonts w:ascii="Times New Roman" w:hAnsi="Times New Roman"/>
          <w:sz w:val="27"/>
          <w:szCs w:val="27"/>
        </w:rPr>
      </w:pPr>
      <w:r w:rsidRPr="00D4053F">
        <w:rPr>
          <w:rFonts w:ascii="Times New Roman" w:hAnsi="Times New Roman"/>
          <w:sz w:val="27"/>
          <w:szCs w:val="27"/>
        </w:rPr>
        <w:t xml:space="preserve">Trong kỳ, </w:t>
      </w:r>
      <w:r w:rsidR="00434EF8" w:rsidRPr="00D4053F">
        <w:rPr>
          <w:rFonts w:ascii="Times New Roman" w:hAnsi="Times New Roman"/>
          <w:sz w:val="27"/>
          <w:szCs w:val="27"/>
        </w:rPr>
        <w:t xml:space="preserve">Công ty </w:t>
      </w:r>
      <w:r w:rsidR="00A374E0" w:rsidRPr="00D4053F">
        <w:rPr>
          <w:rFonts w:ascii="Times New Roman" w:hAnsi="Times New Roman"/>
          <w:sz w:val="27"/>
          <w:szCs w:val="27"/>
        </w:rPr>
        <w:t xml:space="preserve">đã trả </w:t>
      </w:r>
      <w:r w:rsidR="00326DF0" w:rsidRPr="00D4053F">
        <w:rPr>
          <w:rFonts w:ascii="Times New Roman" w:hAnsi="Times New Roman"/>
          <w:sz w:val="27"/>
          <w:szCs w:val="27"/>
        </w:rPr>
        <w:t xml:space="preserve">toàn bộ </w:t>
      </w:r>
      <w:r w:rsidR="00A374E0" w:rsidRPr="00D4053F">
        <w:rPr>
          <w:rFonts w:ascii="Times New Roman" w:hAnsi="Times New Roman"/>
          <w:sz w:val="27"/>
          <w:szCs w:val="27"/>
        </w:rPr>
        <w:t>nợ</w:t>
      </w:r>
      <w:r w:rsidR="00603BE2" w:rsidRPr="00D4053F">
        <w:rPr>
          <w:rFonts w:ascii="Times New Roman" w:hAnsi="Times New Roman"/>
          <w:sz w:val="27"/>
          <w:szCs w:val="27"/>
        </w:rPr>
        <w:t xml:space="preserve"> vay</w:t>
      </w:r>
      <w:r w:rsidR="00465629" w:rsidRPr="00D4053F">
        <w:rPr>
          <w:rFonts w:ascii="Times New Roman" w:hAnsi="Times New Roman"/>
          <w:sz w:val="27"/>
          <w:szCs w:val="27"/>
        </w:rPr>
        <w:t xml:space="preserve"> dài hạn</w:t>
      </w:r>
      <w:r w:rsidR="00603BE2" w:rsidRPr="00D4053F">
        <w:rPr>
          <w:rFonts w:ascii="Times New Roman" w:hAnsi="Times New Roman"/>
          <w:sz w:val="27"/>
          <w:szCs w:val="27"/>
        </w:rPr>
        <w:t xml:space="preserve"> </w:t>
      </w:r>
      <w:r w:rsidR="00326DF0" w:rsidRPr="00E608B9">
        <w:rPr>
          <w:rFonts w:ascii="Times New Roman" w:hAnsi="Times New Roman"/>
          <w:b/>
          <w:sz w:val="27"/>
          <w:szCs w:val="27"/>
        </w:rPr>
        <w:t>87,250</w:t>
      </w:r>
      <w:r w:rsidR="00603BE2" w:rsidRPr="00D4053F">
        <w:rPr>
          <w:rFonts w:ascii="Times New Roman" w:hAnsi="Times New Roman"/>
          <w:sz w:val="27"/>
          <w:szCs w:val="27"/>
        </w:rPr>
        <w:t xml:space="preserve"> tỷ đồng</w:t>
      </w:r>
      <w:r w:rsidR="006155D6" w:rsidRPr="00D4053F">
        <w:rPr>
          <w:rFonts w:ascii="Times New Roman" w:hAnsi="Times New Roman"/>
          <w:sz w:val="27"/>
          <w:szCs w:val="27"/>
        </w:rPr>
        <w:t xml:space="preserve"> </w:t>
      </w:r>
      <w:r w:rsidR="0077187D" w:rsidRPr="00D4053F">
        <w:rPr>
          <w:rFonts w:ascii="Times New Roman" w:hAnsi="Times New Roman"/>
          <w:sz w:val="27"/>
          <w:szCs w:val="27"/>
        </w:rPr>
        <w:t xml:space="preserve">cho ngân hàng SHB chi nhánh </w:t>
      </w:r>
      <w:r w:rsidR="00747025" w:rsidRPr="00D4053F">
        <w:rPr>
          <w:rFonts w:ascii="Times New Roman" w:hAnsi="Times New Roman"/>
          <w:sz w:val="27"/>
          <w:szCs w:val="27"/>
        </w:rPr>
        <w:t xml:space="preserve">Tp </w:t>
      </w:r>
      <w:r w:rsidR="0077187D" w:rsidRPr="00D4053F">
        <w:rPr>
          <w:rFonts w:ascii="Times New Roman" w:hAnsi="Times New Roman"/>
          <w:sz w:val="27"/>
          <w:szCs w:val="27"/>
        </w:rPr>
        <w:t xml:space="preserve">HCM </w:t>
      </w:r>
      <w:r w:rsidR="006155D6" w:rsidRPr="00D4053F">
        <w:rPr>
          <w:rFonts w:ascii="Times New Roman" w:hAnsi="Times New Roman"/>
          <w:sz w:val="27"/>
          <w:szCs w:val="27"/>
        </w:rPr>
        <w:t>và không có phát sinh vay thêm</w:t>
      </w:r>
      <w:r w:rsidR="00434EF8" w:rsidRPr="00D4053F">
        <w:rPr>
          <w:rFonts w:ascii="Times New Roman" w:hAnsi="Times New Roman"/>
          <w:sz w:val="27"/>
          <w:szCs w:val="27"/>
        </w:rPr>
        <w:t>.</w:t>
      </w:r>
      <w:r w:rsidR="00326DF0" w:rsidRPr="00D4053F">
        <w:rPr>
          <w:rFonts w:ascii="Times New Roman" w:hAnsi="Times New Roman"/>
          <w:sz w:val="27"/>
          <w:szCs w:val="27"/>
        </w:rPr>
        <w:t xml:space="preserve"> Số dư nợ vay đến 31/12</w:t>
      </w:r>
      <w:r w:rsidR="002932D3" w:rsidRPr="00D4053F">
        <w:rPr>
          <w:rFonts w:ascii="Times New Roman" w:hAnsi="Times New Roman"/>
          <w:sz w:val="27"/>
          <w:szCs w:val="27"/>
        </w:rPr>
        <w:t>/2021</w:t>
      </w:r>
      <w:r w:rsidR="00D21A00" w:rsidRPr="00D4053F">
        <w:rPr>
          <w:rFonts w:ascii="Times New Roman" w:hAnsi="Times New Roman"/>
          <w:sz w:val="27"/>
          <w:szCs w:val="27"/>
        </w:rPr>
        <w:t xml:space="preserve"> của Công ty là </w:t>
      </w:r>
      <w:r w:rsidR="00326DF0" w:rsidRPr="00D4053F">
        <w:rPr>
          <w:rFonts w:ascii="Times New Roman" w:hAnsi="Times New Roman"/>
          <w:sz w:val="27"/>
          <w:szCs w:val="27"/>
        </w:rPr>
        <w:t>0</w:t>
      </w:r>
      <w:r w:rsidR="006155D6" w:rsidRPr="00D4053F">
        <w:rPr>
          <w:rFonts w:ascii="Times New Roman" w:hAnsi="Times New Roman"/>
          <w:sz w:val="27"/>
          <w:szCs w:val="27"/>
        </w:rPr>
        <w:t xml:space="preserve">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2261"/>
      </w:tblGrid>
      <w:tr w:rsidR="00434EF8" w:rsidRPr="00434EF8" w14:paraId="02AAAA99" w14:textId="77777777" w:rsidTr="00382C76">
        <w:trPr>
          <w:tblHeader/>
        </w:trPr>
        <w:tc>
          <w:tcPr>
            <w:tcW w:w="9882" w:type="dxa"/>
            <w:gridSpan w:val="2"/>
          </w:tcPr>
          <w:p w14:paraId="1F43AF59" w14:textId="6F824B07" w:rsidR="00DF00E2" w:rsidRPr="00434EF8" w:rsidRDefault="00DF00E2" w:rsidP="00C33BAF">
            <w:pPr>
              <w:spacing w:before="120" w:after="120"/>
              <w:jc w:val="center"/>
              <w:rPr>
                <w:rFonts w:ascii="Times New Roman" w:hAnsi="Times New Roman"/>
                <w:b/>
              </w:rPr>
            </w:pPr>
            <w:r w:rsidRPr="00434EF8">
              <w:rPr>
                <w:rFonts w:ascii="Times New Roman" w:hAnsi="Times New Roman"/>
                <w:b/>
              </w:rPr>
              <w:t>Các chỉ số đánh giá hiệu quả hoạt động</w:t>
            </w:r>
            <w:r w:rsidR="006717FB">
              <w:rPr>
                <w:rFonts w:ascii="Times New Roman" w:hAnsi="Times New Roman"/>
                <w:b/>
              </w:rPr>
              <w:t xml:space="preserve"> năm 2021</w:t>
            </w:r>
          </w:p>
        </w:tc>
      </w:tr>
      <w:tr w:rsidR="00434EF8" w:rsidRPr="00434EF8" w14:paraId="2322E0E3" w14:textId="77777777" w:rsidTr="00B46576">
        <w:tc>
          <w:tcPr>
            <w:tcW w:w="7621" w:type="dxa"/>
          </w:tcPr>
          <w:p w14:paraId="685F6B13" w14:textId="77777777" w:rsidR="00DF00E2" w:rsidRPr="00434EF8" w:rsidRDefault="00DF00E2" w:rsidP="00B46576">
            <w:pPr>
              <w:spacing w:before="120" w:after="120"/>
              <w:jc w:val="both"/>
              <w:rPr>
                <w:rFonts w:ascii="Times New Roman" w:hAnsi="Times New Roman"/>
              </w:rPr>
            </w:pPr>
            <w:r w:rsidRPr="00434EF8">
              <w:rPr>
                <w:rFonts w:ascii="Times New Roman" w:hAnsi="Times New Roman"/>
              </w:rPr>
              <w:t>Hệ số thanh toán tổng quát</w:t>
            </w:r>
          </w:p>
        </w:tc>
        <w:tc>
          <w:tcPr>
            <w:tcW w:w="2261" w:type="dxa"/>
          </w:tcPr>
          <w:p w14:paraId="7F7ABFF4" w14:textId="313EB563" w:rsidR="00DF00E2" w:rsidRPr="00434EF8" w:rsidRDefault="00873554" w:rsidP="00B46576">
            <w:pPr>
              <w:spacing w:before="120" w:after="120"/>
              <w:jc w:val="right"/>
              <w:rPr>
                <w:rFonts w:ascii="Times New Roman" w:hAnsi="Times New Roman"/>
              </w:rPr>
            </w:pPr>
            <w:r>
              <w:rPr>
                <w:rFonts w:ascii="Times New Roman" w:hAnsi="Times New Roman"/>
              </w:rPr>
              <w:t>6,38</w:t>
            </w:r>
            <w:r w:rsidR="00DF00E2" w:rsidRPr="00434EF8">
              <w:rPr>
                <w:rFonts w:ascii="Times New Roman" w:hAnsi="Times New Roman"/>
              </w:rPr>
              <w:t xml:space="preserve"> lần</w:t>
            </w:r>
          </w:p>
        </w:tc>
      </w:tr>
      <w:tr w:rsidR="00434EF8" w:rsidRPr="00434EF8" w14:paraId="09864F4E" w14:textId="77777777" w:rsidTr="00B46576">
        <w:tc>
          <w:tcPr>
            <w:tcW w:w="7621" w:type="dxa"/>
          </w:tcPr>
          <w:p w14:paraId="0C1A3803" w14:textId="77777777" w:rsidR="00DF00E2" w:rsidRPr="00434EF8" w:rsidRDefault="00DF00E2" w:rsidP="00B46576">
            <w:pPr>
              <w:spacing w:before="120" w:after="120"/>
              <w:jc w:val="both"/>
              <w:rPr>
                <w:rFonts w:ascii="Times New Roman" w:hAnsi="Times New Roman"/>
              </w:rPr>
            </w:pPr>
            <w:r w:rsidRPr="00434EF8">
              <w:rPr>
                <w:rFonts w:ascii="Times New Roman" w:hAnsi="Times New Roman"/>
              </w:rPr>
              <w:t>Hệ số thanh toán ngắn hạn</w:t>
            </w:r>
          </w:p>
        </w:tc>
        <w:tc>
          <w:tcPr>
            <w:tcW w:w="2261" w:type="dxa"/>
          </w:tcPr>
          <w:p w14:paraId="64E392DF" w14:textId="7EBBEF48" w:rsidR="00DF00E2" w:rsidRPr="00434EF8" w:rsidRDefault="00873554" w:rsidP="00B46576">
            <w:pPr>
              <w:spacing w:before="120" w:after="120"/>
              <w:jc w:val="right"/>
              <w:rPr>
                <w:rFonts w:ascii="Times New Roman" w:hAnsi="Times New Roman"/>
              </w:rPr>
            </w:pPr>
            <w:r>
              <w:rPr>
                <w:rFonts w:ascii="Times New Roman" w:hAnsi="Times New Roman"/>
              </w:rPr>
              <w:t>1,12</w:t>
            </w:r>
            <w:r w:rsidR="00DF00E2" w:rsidRPr="00434EF8">
              <w:rPr>
                <w:rFonts w:ascii="Times New Roman" w:hAnsi="Times New Roman"/>
              </w:rPr>
              <w:t xml:space="preserve"> lần</w:t>
            </w:r>
          </w:p>
        </w:tc>
      </w:tr>
      <w:tr w:rsidR="00434EF8" w:rsidRPr="00434EF8" w14:paraId="3CDEF714" w14:textId="77777777" w:rsidTr="00B46576">
        <w:tc>
          <w:tcPr>
            <w:tcW w:w="7621" w:type="dxa"/>
          </w:tcPr>
          <w:p w14:paraId="009D1218" w14:textId="77777777" w:rsidR="00DF00E2" w:rsidRPr="00434EF8" w:rsidRDefault="00DF00E2" w:rsidP="00B46576">
            <w:pPr>
              <w:spacing w:before="120" w:after="120"/>
              <w:jc w:val="both"/>
              <w:rPr>
                <w:rFonts w:ascii="Times New Roman" w:hAnsi="Times New Roman"/>
              </w:rPr>
            </w:pPr>
            <w:r w:rsidRPr="00434EF8">
              <w:rPr>
                <w:rFonts w:ascii="Times New Roman" w:hAnsi="Times New Roman"/>
              </w:rPr>
              <w:t>Hệ số thanh toán nhanh</w:t>
            </w:r>
          </w:p>
        </w:tc>
        <w:tc>
          <w:tcPr>
            <w:tcW w:w="2261" w:type="dxa"/>
          </w:tcPr>
          <w:p w14:paraId="24CBE362" w14:textId="58E6A446" w:rsidR="00DF00E2" w:rsidRPr="00434EF8" w:rsidRDefault="00873554" w:rsidP="00B46576">
            <w:pPr>
              <w:spacing w:before="120" w:after="120"/>
              <w:jc w:val="right"/>
              <w:rPr>
                <w:rFonts w:ascii="Times New Roman" w:hAnsi="Times New Roman"/>
              </w:rPr>
            </w:pPr>
            <w:r>
              <w:rPr>
                <w:rFonts w:ascii="Times New Roman" w:hAnsi="Times New Roman"/>
              </w:rPr>
              <w:t>0,79</w:t>
            </w:r>
            <w:r w:rsidR="00DF00E2" w:rsidRPr="00434EF8">
              <w:rPr>
                <w:rFonts w:ascii="Times New Roman" w:hAnsi="Times New Roman"/>
              </w:rPr>
              <w:t xml:space="preserve"> lần</w:t>
            </w:r>
          </w:p>
        </w:tc>
      </w:tr>
      <w:tr w:rsidR="00434EF8" w:rsidRPr="00434EF8" w14:paraId="6AFA4A9C" w14:textId="77777777" w:rsidTr="00B46576">
        <w:tc>
          <w:tcPr>
            <w:tcW w:w="7621" w:type="dxa"/>
          </w:tcPr>
          <w:p w14:paraId="50B97C64" w14:textId="77777777" w:rsidR="00DF00E2" w:rsidRPr="00434EF8" w:rsidRDefault="00DF00E2" w:rsidP="00B46576">
            <w:pPr>
              <w:spacing w:before="120" w:after="120"/>
              <w:jc w:val="both"/>
              <w:rPr>
                <w:rFonts w:ascii="Times New Roman" w:hAnsi="Times New Roman"/>
              </w:rPr>
            </w:pPr>
            <w:r w:rsidRPr="00434EF8">
              <w:rPr>
                <w:rFonts w:ascii="Times New Roman" w:hAnsi="Times New Roman"/>
              </w:rPr>
              <w:t>Tỷ suất Lợi nhuận sau thuế/Tổng doanh thu</w:t>
            </w:r>
          </w:p>
        </w:tc>
        <w:tc>
          <w:tcPr>
            <w:tcW w:w="2261" w:type="dxa"/>
          </w:tcPr>
          <w:p w14:paraId="76E5DA72" w14:textId="019D2A98" w:rsidR="00DF00E2" w:rsidRPr="00434EF8" w:rsidRDefault="00873554" w:rsidP="00B46576">
            <w:pPr>
              <w:spacing w:before="120" w:after="120"/>
              <w:jc w:val="right"/>
              <w:rPr>
                <w:rFonts w:ascii="Times New Roman" w:hAnsi="Times New Roman"/>
              </w:rPr>
            </w:pPr>
            <w:r>
              <w:rPr>
                <w:rFonts w:ascii="Times New Roman" w:hAnsi="Times New Roman"/>
              </w:rPr>
              <w:t>25,76</w:t>
            </w:r>
            <w:r w:rsidR="004210ED">
              <w:rPr>
                <w:rFonts w:ascii="Times New Roman" w:hAnsi="Times New Roman"/>
              </w:rPr>
              <w:t xml:space="preserve"> </w:t>
            </w:r>
            <w:r w:rsidR="00DF00E2" w:rsidRPr="00434EF8">
              <w:rPr>
                <w:rFonts w:ascii="Times New Roman" w:hAnsi="Times New Roman"/>
              </w:rPr>
              <w:t>%</w:t>
            </w:r>
          </w:p>
        </w:tc>
      </w:tr>
      <w:tr w:rsidR="00434EF8" w:rsidRPr="00434EF8" w14:paraId="5673E38F" w14:textId="77777777" w:rsidTr="00B46576">
        <w:tc>
          <w:tcPr>
            <w:tcW w:w="7621" w:type="dxa"/>
          </w:tcPr>
          <w:p w14:paraId="1F0D44F9" w14:textId="77777777" w:rsidR="00DF00E2" w:rsidRPr="00434EF8" w:rsidRDefault="00DF00E2" w:rsidP="00B46576">
            <w:pPr>
              <w:spacing w:before="120" w:after="120"/>
              <w:jc w:val="both"/>
              <w:rPr>
                <w:rFonts w:ascii="Times New Roman" w:hAnsi="Times New Roman"/>
              </w:rPr>
            </w:pPr>
            <w:r w:rsidRPr="00434EF8">
              <w:rPr>
                <w:rFonts w:ascii="Times New Roman" w:hAnsi="Times New Roman"/>
              </w:rPr>
              <w:t>Tỷ suất Lợi nhuận sau thuế/Vốn chủ sở hữu (ROE)</w:t>
            </w:r>
          </w:p>
        </w:tc>
        <w:tc>
          <w:tcPr>
            <w:tcW w:w="2261" w:type="dxa"/>
          </w:tcPr>
          <w:p w14:paraId="5B1BD980" w14:textId="7C6880C8" w:rsidR="00DF00E2" w:rsidRPr="00434EF8" w:rsidRDefault="00873554" w:rsidP="00B46576">
            <w:pPr>
              <w:spacing w:before="120" w:after="120"/>
              <w:jc w:val="right"/>
              <w:rPr>
                <w:rFonts w:ascii="Times New Roman" w:hAnsi="Times New Roman"/>
              </w:rPr>
            </w:pPr>
            <w:r>
              <w:rPr>
                <w:rFonts w:ascii="Times New Roman" w:hAnsi="Times New Roman"/>
              </w:rPr>
              <w:t>10,99</w:t>
            </w:r>
            <w:r w:rsidR="00B27F37">
              <w:rPr>
                <w:rFonts w:ascii="Times New Roman" w:hAnsi="Times New Roman"/>
              </w:rPr>
              <w:t xml:space="preserve"> </w:t>
            </w:r>
            <w:r w:rsidR="00DF00E2" w:rsidRPr="00434EF8">
              <w:rPr>
                <w:rFonts w:ascii="Times New Roman" w:hAnsi="Times New Roman"/>
              </w:rPr>
              <w:t>%</w:t>
            </w:r>
          </w:p>
        </w:tc>
      </w:tr>
      <w:tr w:rsidR="00434EF8" w:rsidRPr="00434EF8" w14:paraId="1FCF8722" w14:textId="77777777" w:rsidTr="00B46576">
        <w:tc>
          <w:tcPr>
            <w:tcW w:w="7621" w:type="dxa"/>
          </w:tcPr>
          <w:p w14:paraId="36EDB98B" w14:textId="77777777" w:rsidR="00DF00E2" w:rsidRPr="00434EF8" w:rsidRDefault="00DF00E2" w:rsidP="00B46576">
            <w:pPr>
              <w:spacing w:before="120" w:after="120"/>
              <w:jc w:val="both"/>
              <w:rPr>
                <w:rFonts w:ascii="Times New Roman" w:hAnsi="Times New Roman"/>
              </w:rPr>
            </w:pPr>
            <w:r w:rsidRPr="00434EF8">
              <w:rPr>
                <w:rFonts w:ascii="Times New Roman" w:hAnsi="Times New Roman"/>
              </w:rPr>
              <w:t>Tỷ suất Lợi nhuận sau thuế/Tổng tài sản (ROA)</w:t>
            </w:r>
          </w:p>
        </w:tc>
        <w:tc>
          <w:tcPr>
            <w:tcW w:w="2261" w:type="dxa"/>
          </w:tcPr>
          <w:p w14:paraId="58F3E61B" w14:textId="0D379CB2" w:rsidR="00DF00E2" w:rsidRPr="00434EF8" w:rsidRDefault="00873554" w:rsidP="00B46576">
            <w:pPr>
              <w:spacing w:before="120" w:after="120"/>
              <w:jc w:val="right"/>
              <w:rPr>
                <w:rFonts w:ascii="Times New Roman" w:hAnsi="Times New Roman"/>
              </w:rPr>
            </w:pPr>
            <w:r>
              <w:rPr>
                <w:rFonts w:ascii="Times New Roman" w:hAnsi="Times New Roman"/>
              </w:rPr>
              <w:t>9,27</w:t>
            </w:r>
            <w:r w:rsidR="00B27F37">
              <w:rPr>
                <w:rFonts w:ascii="Times New Roman" w:hAnsi="Times New Roman"/>
              </w:rPr>
              <w:t xml:space="preserve"> </w:t>
            </w:r>
            <w:r w:rsidR="00DF00E2" w:rsidRPr="00434EF8">
              <w:rPr>
                <w:rFonts w:ascii="Times New Roman" w:hAnsi="Times New Roman"/>
              </w:rPr>
              <w:t>%</w:t>
            </w:r>
          </w:p>
        </w:tc>
      </w:tr>
      <w:tr w:rsidR="00434EF8" w:rsidRPr="00434EF8" w14:paraId="7AE7A2A2" w14:textId="77777777" w:rsidTr="00A2633D">
        <w:trPr>
          <w:trHeight w:val="245"/>
        </w:trPr>
        <w:tc>
          <w:tcPr>
            <w:tcW w:w="7621" w:type="dxa"/>
          </w:tcPr>
          <w:p w14:paraId="777FD759" w14:textId="77777777" w:rsidR="00DF00E2" w:rsidRPr="00434EF8" w:rsidRDefault="00DF00E2" w:rsidP="00B46576">
            <w:pPr>
              <w:spacing w:before="120" w:after="120"/>
              <w:jc w:val="both"/>
              <w:rPr>
                <w:rFonts w:ascii="Times New Roman" w:hAnsi="Times New Roman"/>
              </w:rPr>
            </w:pPr>
            <w:r w:rsidRPr="00434EF8">
              <w:rPr>
                <w:rFonts w:ascii="Times New Roman" w:hAnsi="Times New Roman"/>
              </w:rPr>
              <w:lastRenderedPageBreak/>
              <w:t>Khả năng thanh toán lãi vay (EBIT/Interest Expense)</w:t>
            </w:r>
          </w:p>
        </w:tc>
        <w:tc>
          <w:tcPr>
            <w:tcW w:w="2261" w:type="dxa"/>
          </w:tcPr>
          <w:p w14:paraId="7E7573C7" w14:textId="02EB55BF" w:rsidR="00DF00E2" w:rsidRPr="00434EF8" w:rsidRDefault="00873554" w:rsidP="00B46576">
            <w:pPr>
              <w:spacing w:before="120" w:after="120"/>
              <w:jc w:val="right"/>
              <w:rPr>
                <w:rFonts w:ascii="Times New Roman" w:hAnsi="Times New Roman"/>
              </w:rPr>
            </w:pPr>
            <w:r>
              <w:rPr>
                <w:rFonts w:ascii="Times New Roman" w:hAnsi="Times New Roman"/>
              </w:rPr>
              <w:t>46,64</w:t>
            </w:r>
            <w:r w:rsidR="006948E5">
              <w:rPr>
                <w:rFonts w:ascii="Times New Roman" w:hAnsi="Times New Roman"/>
              </w:rPr>
              <w:t xml:space="preserve"> </w:t>
            </w:r>
            <w:r w:rsidR="00DF00E2" w:rsidRPr="00434EF8">
              <w:rPr>
                <w:rFonts w:ascii="Times New Roman" w:hAnsi="Times New Roman"/>
              </w:rPr>
              <w:t>lần</w:t>
            </w:r>
          </w:p>
        </w:tc>
      </w:tr>
    </w:tbl>
    <w:p w14:paraId="17C4157F" w14:textId="784CB1C1" w:rsidR="00DF00E2" w:rsidRPr="00CA59FB" w:rsidRDefault="00DF00E2" w:rsidP="005A6CED">
      <w:pPr>
        <w:spacing w:before="120" w:after="120"/>
        <w:ind w:firstLine="567"/>
        <w:jc w:val="both"/>
        <w:rPr>
          <w:rFonts w:ascii="Times New Roman" w:hAnsi="Times New Roman"/>
          <w:sz w:val="27"/>
          <w:szCs w:val="27"/>
        </w:rPr>
      </w:pPr>
      <w:r w:rsidRPr="00CA59FB">
        <w:rPr>
          <w:rFonts w:ascii="Times New Roman" w:hAnsi="Times New Roman"/>
          <w:sz w:val="27"/>
          <w:szCs w:val="27"/>
        </w:rPr>
        <w:t>Các chỉ tiêu về Hệ số thanh toán</w:t>
      </w:r>
      <w:r w:rsidR="00E13561" w:rsidRPr="00CA59FB">
        <w:rPr>
          <w:rFonts w:ascii="Times New Roman" w:hAnsi="Times New Roman"/>
          <w:sz w:val="27"/>
          <w:szCs w:val="27"/>
        </w:rPr>
        <w:t xml:space="preserve"> ngắn hạn và </w:t>
      </w:r>
      <w:r w:rsidR="00722871" w:rsidRPr="00CA59FB">
        <w:rPr>
          <w:rFonts w:ascii="Times New Roman" w:hAnsi="Times New Roman"/>
          <w:sz w:val="27"/>
          <w:szCs w:val="27"/>
        </w:rPr>
        <w:t>tổng quát</w:t>
      </w:r>
      <w:r w:rsidRPr="00CA59FB">
        <w:rPr>
          <w:rFonts w:ascii="Times New Roman" w:hAnsi="Times New Roman"/>
          <w:sz w:val="27"/>
          <w:szCs w:val="27"/>
        </w:rPr>
        <w:t xml:space="preserve"> của </w:t>
      </w:r>
      <w:r w:rsidR="007B25B4" w:rsidRPr="00CA59FB">
        <w:rPr>
          <w:rFonts w:ascii="Times New Roman" w:hAnsi="Times New Roman"/>
          <w:sz w:val="27"/>
          <w:szCs w:val="27"/>
        </w:rPr>
        <w:t>Công ty đều &gt;</w:t>
      </w:r>
      <w:r w:rsidR="00136EAB" w:rsidRPr="00CA59FB">
        <w:rPr>
          <w:rFonts w:ascii="Times New Roman" w:hAnsi="Times New Roman"/>
          <w:sz w:val="27"/>
          <w:szCs w:val="27"/>
        </w:rPr>
        <w:t>1,00</w:t>
      </w:r>
      <w:r w:rsidR="00EE3673" w:rsidRPr="00CA59FB">
        <w:rPr>
          <w:rFonts w:ascii="Times New Roman" w:hAnsi="Times New Roman"/>
          <w:sz w:val="27"/>
          <w:szCs w:val="27"/>
        </w:rPr>
        <w:t xml:space="preserve"> cho thấy Công ty có</w:t>
      </w:r>
      <w:r w:rsidR="00136EAB" w:rsidRPr="00CA59FB">
        <w:rPr>
          <w:rFonts w:ascii="Times New Roman" w:hAnsi="Times New Roman"/>
          <w:sz w:val="27"/>
          <w:szCs w:val="27"/>
        </w:rPr>
        <w:t xml:space="preserve"> tình hình tài chính tốt </w:t>
      </w:r>
      <w:r w:rsidR="00EE3673" w:rsidRPr="00CA59FB">
        <w:rPr>
          <w:rFonts w:ascii="Times New Roman" w:hAnsi="Times New Roman"/>
          <w:sz w:val="27"/>
          <w:szCs w:val="27"/>
        </w:rPr>
        <w:t>tại thời điểm cuối</w:t>
      </w:r>
      <w:r w:rsidR="002C0A06" w:rsidRPr="00CA59FB">
        <w:rPr>
          <w:rFonts w:ascii="Times New Roman" w:hAnsi="Times New Roman"/>
          <w:sz w:val="27"/>
          <w:szCs w:val="27"/>
        </w:rPr>
        <w:t xml:space="preserve"> kỳ </w:t>
      </w:r>
      <w:r w:rsidR="00136EAB" w:rsidRPr="00CA59FB">
        <w:rPr>
          <w:rFonts w:ascii="Times New Roman" w:hAnsi="Times New Roman"/>
          <w:sz w:val="27"/>
          <w:szCs w:val="27"/>
        </w:rPr>
        <w:t xml:space="preserve">và </w:t>
      </w:r>
      <w:r w:rsidR="007B25B4" w:rsidRPr="00CA59FB">
        <w:rPr>
          <w:rFonts w:ascii="Times New Roman" w:hAnsi="Times New Roman"/>
          <w:sz w:val="27"/>
          <w:szCs w:val="27"/>
        </w:rPr>
        <w:t>vẫn đảm bảo</w:t>
      </w:r>
      <w:r w:rsidR="00136EAB" w:rsidRPr="00CA59FB">
        <w:rPr>
          <w:rFonts w:ascii="Times New Roman" w:hAnsi="Times New Roman"/>
          <w:sz w:val="27"/>
          <w:szCs w:val="27"/>
        </w:rPr>
        <w:t xml:space="preserve"> </w:t>
      </w:r>
      <w:r w:rsidR="00D90034" w:rsidRPr="00CA59FB">
        <w:rPr>
          <w:rFonts w:ascii="Times New Roman" w:hAnsi="Times New Roman"/>
          <w:sz w:val="27"/>
          <w:szCs w:val="27"/>
        </w:rPr>
        <w:t xml:space="preserve">được nghĩa vụ trả nợ </w:t>
      </w:r>
      <w:r w:rsidR="00136EAB" w:rsidRPr="00CA59FB">
        <w:rPr>
          <w:rFonts w:ascii="Times New Roman" w:hAnsi="Times New Roman"/>
          <w:sz w:val="27"/>
          <w:szCs w:val="27"/>
        </w:rPr>
        <w:t>khi tới hạn</w:t>
      </w:r>
      <w:r w:rsidR="00722871" w:rsidRPr="00CA59FB">
        <w:rPr>
          <w:rFonts w:ascii="Times New Roman" w:hAnsi="Times New Roman"/>
          <w:sz w:val="27"/>
          <w:szCs w:val="27"/>
        </w:rPr>
        <w:t>. Hệ số thanh toán nhanh &lt;1, cho thấy khả năng thanh toán tức thời vẫn phụ thuộc khá lớn vào khả năng tiêu thụ hàng tồn kho.</w:t>
      </w:r>
    </w:p>
    <w:p w14:paraId="58795DBC" w14:textId="340CE83E" w:rsidR="00DF00E2" w:rsidRPr="00CA59FB" w:rsidRDefault="00DF00E2" w:rsidP="005A6CED">
      <w:pPr>
        <w:spacing w:before="120" w:after="120"/>
        <w:ind w:firstLine="567"/>
        <w:jc w:val="both"/>
        <w:rPr>
          <w:rFonts w:ascii="Times New Roman" w:hAnsi="Times New Roman"/>
          <w:sz w:val="27"/>
          <w:szCs w:val="27"/>
        </w:rPr>
      </w:pPr>
      <w:r w:rsidRPr="00CA59FB">
        <w:rPr>
          <w:rFonts w:ascii="Times New Roman" w:hAnsi="Times New Roman"/>
          <w:sz w:val="27"/>
          <w:szCs w:val="27"/>
        </w:rPr>
        <w:t>Khả năng thanh toán lãi vay ở mức an toàn (&gt;2,00). Chỉ tiêu này thể hiện mức độ lợi nhuận bảo đảm cho khả năng trả lãi vay của Doanh nghiệp (càng cao càng thể hiện khả năng bù đắp chi phí lãi vay càng tốt);</w:t>
      </w:r>
    </w:p>
    <w:p w14:paraId="6E3651FC" w14:textId="67AE4471" w:rsidR="0056771A" w:rsidRPr="00CA59FB" w:rsidRDefault="0056771A" w:rsidP="005A6CED">
      <w:pPr>
        <w:spacing w:before="120" w:after="120"/>
        <w:ind w:firstLine="567"/>
        <w:jc w:val="both"/>
        <w:rPr>
          <w:rFonts w:ascii="Times New Roman" w:hAnsi="Times New Roman"/>
          <w:sz w:val="27"/>
          <w:szCs w:val="27"/>
        </w:rPr>
      </w:pPr>
      <w:r w:rsidRPr="00CA59FB">
        <w:rPr>
          <w:rFonts w:ascii="Times New Roman" w:hAnsi="Times New Roman"/>
          <w:sz w:val="27"/>
          <w:szCs w:val="27"/>
        </w:rPr>
        <w:t>Lưu</w:t>
      </w:r>
      <w:r w:rsidR="005F0225" w:rsidRPr="00CA59FB">
        <w:rPr>
          <w:rFonts w:ascii="Times New Roman" w:hAnsi="Times New Roman"/>
          <w:sz w:val="27"/>
          <w:szCs w:val="27"/>
        </w:rPr>
        <w:t xml:space="preserve"> chuyển tiền thuần </w:t>
      </w:r>
      <w:r w:rsidR="00462B8D" w:rsidRPr="00CA59FB">
        <w:rPr>
          <w:rFonts w:ascii="Times New Roman" w:hAnsi="Times New Roman"/>
          <w:sz w:val="27"/>
          <w:szCs w:val="27"/>
        </w:rPr>
        <w:t>năm</w:t>
      </w:r>
      <w:r w:rsidR="00496002" w:rsidRPr="00CA59FB">
        <w:rPr>
          <w:rFonts w:ascii="Times New Roman" w:hAnsi="Times New Roman"/>
          <w:sz w:val="27"/>
          <w:szCs w:val="27"/>
        </w:rPr>
        <w:t xml:space="preserve"> 2021 của Công ty âm</w:t>
      </w:r>
      <w:r w:rsidRPr="00CA59FB">
        <w:rPr>
          <w:rFonts w:ascii="Times New Roman" w:hAnsi="Times New Roman"/>
          <w:sz w:val="27"/>
          <w:szCs w:val="27"/>
        </w:rPr>
        <w:t xml:space="preserve"> </w:t>
      </w:r>
      <w:r w:rsidR="00496002" w:rsidRPr="00CA59FB">
        <w:rPr>
          <w:rFonts w:ascii="Times New Roman" w:hAnsi="Times New Roman"/>
          <w:sz w:val="27"/>
          <w:szCs w:val="27"/>
        </w:rPr>
        <w:t>26,911</w:t>
      </w:r>
      <w:r w:rsidRPr="00CA59FB">
        <w:rPr>
          <w:rFonts w:ascii="Times New Roman" w:hAnsi="Times New Roman"/>
          <w:sz w:val="27"/>
          <w:szCs w:val="27"/>
        </w:rPr>
        <w:t xml:space="preserve"> tỷ đồng (cùng kỳ năm 2020 là </w:t>
      </w:r>
      <w:r w:rsidR="00496002" w:rsidRPr="00CA59FB">
        <w:rPr>
          <w:rFonts w:ascii="Times New Roman" w:hAnsi="Times New Roman"/>
          <w:sz w:val="27"/>
          <w:szCs w:val="27"/>
        </w:rPr>
        <w:t>dương 15,066</w:t>
      </w:r>
      <w:r w:rsidRPr="00CA59FB">
        <w:rPr>
          <w:rFonts w:ascii="Times New Roman" w:hAnsi="Times New Roman"/>
          <w:sz w:val="27"/>
          <w:szCs w:val="27"/>
        </w:rPr>
        <w:t xml:space="preserve"> tỷ đồng), </w:t>
      </w:r>
      <w:r w:rsidR="00496002" w:rsidRPr="00CA59FB">
        <w:rPr>
          <w:rFonts w:ascii="Times New Roman" w:hAnsi="Times New Roman"/>
          <w:sz w:val="27"/>
          <w:szCs w:val="27"/>
        </w:rPr>
        <w:t>do Công ty thực hiện thanh toán hết nợ gốc vay vào giai đoạn cuối năm 2021</w:t>
      </w:r>
      <w:r w:rsidR="00FD754C" w:rsidRPr="00CA59FB">
        <w:rPr>
          <w:rFonts w:ascii="Times New Roman" w:hAnsi="Times New Roman"/>
          <w:sz w:val="27"/>
          <w:szCs w:val="27"/>
        </w:rPr>
        <w:t xml:space="preserve"> (do đó hệ số thanh toán tổng quát của Công ty tăng mạnh lên 6,38 lần)</w:t>
      </w:r>
      <w:r w:rsidRPr="00CA59FB">
        <w:rPr>
          <w:rFonts w:ascii="Times New Roman" w:hAnsi="Times New Roman"/>
          <w:sz w:val="27"/>
          <w:szCs w:val="27"/>
        </w:rPr>
        <w:t>.</w:t>
      </w:r>
    </w:p>
    <w:p w14:paraId="06C16182" w14:textId="16B09B3D" w:rsidR="00DF00E2" w:rsidRPr="00CA59FB" w:rsidRDefault="00DF00E2" w:rsidP="005A6CED">
      <w:pPr>
        <w:spacing w:before="120" w:after="120"/>
        <w:ind w:firstLine="567"/>
        <w:jc w:val="both"/>
        <w:rPr>
          <w:rFonts w:ascii="Times New Roman" w:hAnsi="Times New Roman"/>
          <w:b/>
          <w:color w:val="000000" w:themeColor="text1"/>
          <w:sz w:val="27"/>
          <w:szCs w:val="27"/>
        </w:rPr>
      </w:pPr>
      <w:r w:rsidRPr="00CA59FB">
        <w:rPr>
          <w:rFonts w:ascii="Times New Roman" w:hAnsi="Times New Roman"/>
          <w:b/>
          <w:color w:val="000000" w:themeColor="text1"/>
          <w:sz w:val="27"/>
          <w:szCs w:val="27"/>
        </w:rPr>
        <w:t xml:space="preserve">2.3. Các </w:t>
      </w:r>
      <w:r w:rsidR="001121DD">
        <w:rPr>
          <w:rFonts w:ascii="Times New Roman" w:hAnsi="Times New Roman"/>
          <w:b/>
          <w:color w:val="000000" w:themeColor="text1"/>
          <w:sz w:val="27"/>
          <w:szCs w:val="27"/>
        </w:rPr>
        <w:t>chỉ tiêu trên Báo cáo tài chính</w:t>
      </w:r>
    </w:p>
    <w:p w14:paraId="43C665B5" w14:textId="437BA107" w:rsidR="00DF00E2" w:rsidRPr="00CA59FB" w:rsidRDefault="00DF00E2" w:rsidP="006C4278">
      <w:pPr>
        <w:spacing w:before="120" w:after="120"/>
        <w:ind w:firstLine="561"/>
        <w:jc w:val="both"/>
        <w:rPr>
          <w:rFonts w:ascii="Times New Roman" w:hAnsi="Times New Roman"/>
          <w:iCs/>
          <w:color w:val="000000" w:themeColor="text1"/>
          <w:sz w:val="27"/>
          <w:szCs w:val="27"/>
        </w:rPr>
      </w:pPr>
      <w:r w:rsidRPr="00CA59FB">
        <w:rPr>
          <w:rFonts w:ascii="Times New Roman" w:hAnsi="Times New Roman"/>
          <w:iCs/>
          <w:color w:val="000000" w:themeColor="text1"/>
          <w:sz w:val="27"/>
          <w:szCs w:val="27"/>
        </w:rPr>
        <w:t>Qua xem xét các số liệu trình bày trên Báo cáo tài chính, Ban Kiểm soát thống nhất với số li</w:t>
      </w:r>
      <w:r w:rsidR="00AB32A1" w:rsidRPr="00CA59FB">
        <w:rPr>
          <w:rFonts w:ascii="Times New Roman" w:hAnsi="Times New Roman"/>
          <w:iCs/>
          <w:color w:val="000000" w:themeColor="text1"/>
          <w:sz w:val="27"/>
          <w:szCs w:val="27"/>
        </w:rPr>
        <w:t xml:space="preserve">ệu báo cáo quyết toán </w:t>
      </w:r>
      <w:r w:rsidR="004B257B" w:rsidRPr="00CA59FB">
        <w:rPr>
          <w:rFonts w:ascii="Times New Roman" w:hAnsi="Times New Roman"/>
          <w:iCs/>
          <w:color w:val="000000" w:themeColor="text1"/>
          <w:sz w:val="27"/>
          <w:szCs w:val="27"/>
        </w:rPr>
        <w:t xml:space="preserve">năm </w:t>
      </w:r>
      <w:r w:rsidR="00B4095B" w:rsidRPr="00CA59FB">
        <w:rPr>
          <w:rFonts w:ascii="Times New Roman" w:hAnsi="Times New Roman"/>
          <w:iCs/>
          <w:color w:val="000000" w:themeColor="text1"/>
          <w:sz w:val="27"/>
          <w:szCs w:val="27"/>
        </w:rPr>
        <w:t>2021</w:t>
      </w:r>
      <w:r w:rsidRPr="00CA59FB">
        <w:rPr>
          <w:rFonts w:ascii="Times New Roman" w:hAnsi="Times New Roman"/>
          <w:iCs/>
          <w:color w:val="000000" w:themeColor="text1"/>
          <w:sz w:val="27"/>
          <w:szCs w:val="27"/>
        </w:rPr>
        <w:t xml:space="preserve"> với các chỉ tiêu sau:</w:t>
      </w:r>
    </w:p>
    <w:p w14:paraId="2D38B469" w14:textId="25BBDBF2" w:rsidR="00DF00E2" w:rsidRPr="00AA581F" w:rsidRDefault="005E2147" w:rsidP="00D97EAF">
      <w:pPr>
        <w:tabs>
          <w:tab w:val="left" w:pos="5670"/>
          <w:tab w:val="right" w:pos="8789"/>
          <w:tab w:val="right" w:pos="9639"/>
        </w:tabs>
        <w:spacing w:before="120" w:after="120"/>
        <w:ind w:firstLine="561"/>
        <w:jc w:val="both"/>
        <w:rPr>
          <w:rFonts w:ascii="Times New Roman" w:hAnsi="Times New Roman"/>
          <w:b/>
          <w:iCs/>
        </w:rPr>
      </w:pPr>
      <w:r>
        <w:rPr>
          <w:rFonts w:ascii="Times New Roman" w:hAnsi="Times New Roman"/>
          <w:b/>
          <w:iCs/>
        </w:rPr>
        <w:t>T</w:t>
      </w:r>
      <w:r w:rsidR="00C87837">
        <w:rPr>
          <w:rFonts w:ascii="Times New Roman" w:hAnsi="Times New Roman"/>
          <w:b/>
          <w:iCs/>
        </w:rPr>
        <w:t>ổng doanh thu</w:t>
      </w:r>
      <w:r w:rsidR="004B257B">
        <w:rPr>
          <w:rFonts w:ascii="Times New Roman" w:hAnsi="Times New Roman"/>
          <w:b/>
          <w:iCs/>
        </w:rPr>
        <w:tab/>
        <w:t xml:space="preserve">:           </w:t>
      </w:r>
      <w:r w:rsidR="001F32D0">
        <w:rPr>
          <w:rFonts w:ascii="Times New Roman" w:hAnsi="Times New Roman"/>
          <w:b/>
          <w:iCs/>
        </w:rPr>
        <w:tab/>
      </w:r>
      <w:r w:rsidR="00AE2E72" w:rsidRPr="00AE2E72">
        <w:rPr>
          <w:rFonts w:ascii="Times New Roman" w:hAnsi="Times New Roman"/>
          <w:b/>
          <w:iCs/>
        </w:rPr>
        <w:t>574.546.806.843</w:t>
      </w:r>
      <w:r w:rsidR="00505512" w:rsidRPr="00C50398">
        <w:rPr>
          <w:rFonts w:ascii="Times New Roman" w:hAnsi="Times New Roman"/>
          <w:b/>
          <w:iCs/>
        </w:rPr>
        <w:t xml:space="preserve"> </w:t>
      </w:r>
      <w:r w:rsidR="00505512" w:rsidRPr="004B257B">
        <w:rPr>
          <w:rFonts w:ascii="Times New Roman" w:hAnsi="Times New Roman"/>
          <w:b/>
        </w:rPr>
        <w:t>đ</w:t>
      </w:r>
    </w:p>
    <w:p w14:paraId="736DE9F2" w14:textId="1B55C5A9" w:rsidR="00DF00E2" w:rsidRPr="00E3579D" w:rsidRDefault="00242BDA" w:rsidP="00F76F42">
      <w:pPr>
        <w:pStyle w:val="ListParagraph"/>
        <w:tabs>
          <w:tab w:val="left" w:pos="2127"/>
          <w:tab w:val="left" w:pos="5670"/>
          <w:tab w:val="right" w:pos="8789"/>
        </w:tabs>
        <w:spacing w:before="60" w:after="60"/>
        <w:ind w:left="561"/>
        <w:jc w:val="both"/>
        <w:rPr>
          <w:rFonts w:ascii="Times New Roman" w:hAnsi="Times New Roman"/>
          <w:iCs/>
          <w:color w:val="C00000"/>
        </w:rPr>
      </w:pPr>
      <w:r>
        <w:rPr>
          <w:rFonts w:ascii="Times New Roman" w:hAnsi="Times New Roman"/>
          <w:iCs/>
        </w:rPr>
        <w:t>Doanh t</w:t>
      </w:r>
      <w:r w:rsidR="001F32D0">
        <w:rPr>
          <w:rFonts w:ascii="Times New Roman" w:hAnsi="Times New Roman"/>
          <w:iCs/>
        </w:rPr>
        <w:t>hu bán hàng và cung cấp dịch vụ</w:t>
      </w:r>
      <w:r w:rsidR="00DF00E2" w:rsidRPr="00AA581F">
        <w:rPr>
          <w:rFonts w:ascii="Times New Roman" w:hAnsi="Times New Roman"/>
          <w:iCs/>
        </w:rPr>
        <w:tab/>
      </w:r>
      <w:r w:rsidR="00DF00E2" w:rsidRPr="00E3579D">
        <w:rPr>
          <w:rFonts w:ascii="Times New Roman" w:hAnsi="Times New Roman"/>
          <w:iCs/>
          <w:color w:val="C00000"/>
        </w:rPr>
        <w:t>:</w:t>
      </w:r>
      <w:r w:rsidR="005E2147">
        <w:rPr>
          <w:rFonts w:ascii="Times New Roman" w:hAnsi="Times New Roman"/>
          <w:iCs/>
          <w:color w:val="C00000"/>
        </w:rPr>
        <w:t xml:space="preserve">        </w:t>
      </w:r>
      <w:r w:rsidR="004B257B">
        <w:rPr>
          <w:rFonts w:ascii="Times New Roman" w:hAnsi="Times New Roman"/>
          <w:iCs/>
          <w:color w:val="C00000"/>
        </w:rPr>
        <w:t xml:space="preserve">    </w:t>
      </w:r>
      <w:r w:rsidR="001F32D0">
        <w:rPr>
          <w:rFonts w:ascii="Times New Roman" w:hAnsi="Times New Roman"/>
          <w:iCs/>
          <w:color w:val="C00000"/>
        </w:rPr>
        <w:tab/>
      </w:r>
      <w:r w:rsidR="00AE2E72">
        <w:rPr>
          <w:rFonts w:ascii="Times New Roman" w:hAnsi="Times New Roman"/>
          <w:iCs/>
          <w:color w:val="000000" w:themeColor="text1"/>
        </w:rPr>
        <w:t>499.782.044.898</w:t>
      </w:r>
      <w:r w:rsidR="00505512" w:rsidRPr="008926C8">
        <w:rPr>
          <w:rFonts w:ascii="Times New Roman" w:hAnsi="Times New Roman"/>
          <w:iCs/>
          <w:color w:val="C00000"/>
        </w:rPr>
        <w:t xml:space="preserve"> </w:t>
      </w:r>
      <w:r w:rsidR="00505512">
        <w:rPr>
          <w:rFonts w:ascii="Times New Roman" w:hAnsi="Times New Roman"/>
          <w:color w:val="000000"/>
        </w:rPr>
        <w:t>đ</w:t>
      </w:r>
      <w:r w:rsidR="001F32D0">
        <w:rPr>
          <w:rFonts w:ascii="Times New Roman" w:hAnsi="Times New Roman"/>
          <w:color w:val="000000"/>
        </w:rPr>
        <w:tab/>
      </w:r>
    </w:p>
    <w:p w14:paraId="5AB4E5E5" w14:textId="49CA5F1D" w:rsidR="00DF00E2" w:rsidRPr="00400C8D" w:rsidRDefault="00DF00E2" w:rsidP="003329EF">
      <w:pPr>
        <w:tabs>
          <w:tab w:val="left" w:pos="5670"/>
          <w:tab w:val="right" w:pos="8789"/>
        </w:tabs>
        <w:spacing w:before="60" w:after="60"/>
        <w:ind w:firstLine="561"/>
        <w:jc w:val="both"/>
        <w:rPr>
          <w:rFonts w:ascii="Times New Roman" w:hAnsi="Times New Roman"/>
          <w:iCs/>
        </w:rPr>
      </w:pPr>
      <w:r w:rsidRPr="00400C8D">
        <w:rPr>
          <w:rFonts w:ascii="Times New Roman" w:hAnsi="Times New Roman"/>
          <w:iCs/>
        </w:rPr>
        <w:t>+ Doa</w:t>
      </w:r>
      <w:r w:rsidR="007408C6" w:rsidRPr="00400C8D">
        <w:rPr>
          <w:rFonts w:ascii="Times New Roman" w:hAnsi="Times New Roman"/>
          <w:iCs/>
        </w:rPr>
        <w:t xml:space="preserve">nh thu bán mủ cao su </w:t>
      </w:r>
      <w:r w:rsidR="004B257B">
        <w:rPr>
          <w:rFonts w:ascii="Times New Roman" w:hAnsi="Times New Roman"/>
          <w:iCs/>
        </w:rPr>
        <w:t>khai thác</w:t>
      </w:r>
      <w:r w:rsidR="004B257B">
        <w:rPr>
          <w:rFonts w:ascii="Times New Roman" w:hAnsi="Times New Roman"/>
          <w:iCs/>
        </w:rPr>
        <w:tab/>
      </w:r>
      <w:r w:rsidRPr="00400C8D">
        <w:rPr>
          <w:rFonts w:ascii="Times New Roman" w:hAnsi="Times New Roman"/>
          <w:iCs/>
        </w:rPr>
        <w:t xml:space="preserve">:      </w:t>
      </w:r>
      <w:r w:rsidR="001F32D0">
        <w:rPr>
          <w:rFonts w:ascii="Times New Roman" w:hAnsi="Times New Roman"/>
          <w:iCs/>
        </w:rPr>
        <w:t xml:space="preserve">      </w:t>
      </w:r>
      <w:r w:rsidR="001F32D0">
        <w:rPr>
          <w:rFonts w:ascii="Times New Roman" w:hAnsi="Times New Roman"/>
          <w:iCs/>
        </w:rPr>
        <w:tab/>
        <w:t xml:space="preserve"> </w:t>
      </w:r>
      <w:r w:rsidR="00AE2E72" w:rsidRPr="00AE2E72">
        <w:rPr>
          <w:rFonts w:ascii="Times New Roman" w:hAnsi="Times New Roman"/>
          <w:iCs/>
        </w:rPr>
        <w:t>398.970.299.608</w:t>
      </w:r>
      <w:r w:rsidR="005A408D" w:rsidRPr="00400C8D">
        <w:rPr>
          <w:rFonts w:ascii="Times New Roman" w:hAnsi="Times New Roman"/>
          <w:iCs/>
        </w:rPr>
        <w:t xml:space="preserve"> đ</w:t>
      </w:r>
    </w:p>
    <w:p w14:paraId="68E45B21" w14:textId="0DA5EF0C" w:rsidR="00242BDA" w:rsidRPr="00400C8D" w:rsidRDefault="00242BDA" w:rsidP="003329EF">
      <w:pPr>
        <w:tabs>
          <w:tab w:val="left" w:pos="5670"/>
          <w:tab w:val="right" w:pos="8789"/>
        </w:tabs>
        <w:spacing w:before="60" w:after="60"/>
        <w:ind w:firstLine="561"/>
        <w:jc w:val="both"/>
        <w:rPr>
          <w:rFonts w:ascii="Times New Roman" w:hAnsi="Times New Roman"/>
          <w:iCs/>
        </w:rPr>
      </w:pPr>
      <w:r w:rsidRPr="00400C8D">
        <w:rPr>
          <w:rFonts w:ascii="Times New Roman" w:hAnsi="Times New Roman"/>
          <w:iCs/>
        </w:rPr>
        <w:t>+ Doanh thu bán mủ thu mua</w:t>
      </w:r>
      <w:r w:rsidRPr="00400C8D">
        <w:rPr>
          <w:rFonts w:ascii="Times New Roman" w:hAnsi="Times New Roman"/>
          <w:iCs/>
        </w:rPr>
        <w:tab/>
        <w:t xml:space="preserve">:             </w:t>
      </w:r>
      <w:r>
        <w:rPr>
          <w:rFonts w:ascii="Times New Roman" w:hAnsi="Times New Roman"/>
          <w:iCs/>
        </w:rPr>
        <w:t xml:space="preserve">  </w:t>
      </w:r>
      <w:r w:rsidR="001F32D0">
        <w:rPr>
          <w:rFonts w:ascii="Times New Roman" w:hAnsi="Times New Roman"/>
          <w:iCs/>
        </w:rPr>
        <w:tab/>
      </w:r>
      <w:r w:rsidR="00AE2E72" w:rsidRPr="00AE2E72">
        <w:rPr>
          <w:rFonts w:ascii="Times New Roman" w:hAnsi="Times New Roman"/>
          <w:iCs/>
        </w:rPr>
        <w:t>76.588.565.024</w:t>
      </w:r>
      <w:r w:rsidRPr="00400C8D">
        <w:rPr>
          <w:rFonts w:ascii="Times New Roman" w:hAnsi="Times New Roman"/>
          <w:iCs/>
        </w:rPr>
        <w:t xml:space="preserve"> đ</w:t>
      </w:r>
    </w:p>
    <w:p w14:paraId="1B88F222" w14:textId="5B9C1C5A" w:rsidR="00DF00E2" w:rsidRPr="00400C8D" w:rsidRDefault="007408C6" w:rsidP="003329EF">
      <w:pPr>
        <w:tabs>
          <w:tab w:val="left" w:pos="5670"/>
          <w:tab w:val="right" w:pos="8789"/>
        </w:tabs>
        <w:spacing w:before="60" w:after="60"/>
        <w:ind w:firstLine="561"/>
        <w:jc w:val="both"/>
        <w:rPr>
          <w:rFonts w:ascii="Times New Roman" w:hAnsi="Times New Roman"/>
          <w:iCs/>
        </w:rPr>
      </w:pPr>
      <w:r w:rsidRPr="00400C8D">
        <w:rPr>
          <w:rFonts w:ascii="Times New Roman" w:hAnsi="Times New Roman"/>
          <w:iCs/>
        </w:rPr>
        <w:t>+ Gia công mủ cao su</w:t>
      </w:r>
      <w:r w:rsidRPr="00400C8D">
        <w:rPr>
          <w:rFonts w:ascii="Times New Roman" w:hAnsi="Times New Roman"/>
          <w:iCs/>
        </w:rPr>
        <w:tab/>
      </w:r>
      <w:r w:rsidR="00DF00E2" w:rsidRPr="00400C8D">
        <w:rPr>
          <w:rFonts w:ascii="Times New Roman" w:hAnsi="Times New Roman"/>
          <w:iCs/>
        </w:rPr>
        <w:t xml:space="preserve">:        </w:t>
      </w:r>
      <w:r w:rsidR="001A131C">
        <w:rPr>
          <w:rFonts w:ascii="Times New Roman" w:hAnsi="Times New Roman"/>
          <w:iCs/>
        </w:rPr>
        <w:t xml:space="preserve">        </w:t>
      </w:r>
      <w:r w:rsidR="00D97EAF">
        <w:rPr>
          <w:rFonts w:ascii="Times New Roman" w:hAnsi="Times New Roman"/>
          <w:iCs/>
        </w:rPr>
        <w:tab/>
      </w:r>
      <w:r w:rsidR="00AE2E72" w:rsidRPr="00AE2E72">
        <w:rPr>
          <w:rFonts w:ascii="Times New Roman" w:hAnsi="Times New Roman"/>
          <w:iCs/>
        </w:rPr>
        <w:t>16.959.237.000</w:t>
      </w:r>
      <w:r w:rsidR="006801EB" w:rsidRPr="00400C8D">
        <w:rPr>
          <w:rFonts w:ascii="Times New Roman" w:hAnsi="Times New Roman"/>
          <w:iCs/>
        </w:rPr>
        <w:t xml:space="preserve"> đ</w:t>
      </w:r>
    </w:p>
    <w:p w14:paraId="6FBDC077" w14:textId="552C145F" w:rsidR="00DF00E2" w:rsidRPr="00400C8D" w:rsidRDefault="00DF00E2" w:rsidP="003329EF">
      <w:pPr>
        <w:tabs>
          <w:tab w:val="right" w:pos="8789"/>
        </w:tabs>
        <w:spacing w:before="60" w:after="60"/>
        <w:ind w:firstLine="561"/>
        <w:jc w:val="both"/>
        <w:rPr>
          <w:rFonts w:ascii="Times New Roman" w:hAnsi="Times New Roman"/>
          <w:iCs/>
        </w:rPr>
      </w:pPr>
      <w:r w:rsidRPr="00400C8D">
        <w:rPr>
          <w:rFonts w:ascii="Times New Roman" w:hAnsi="Times New Roman"/>
          <w:iCs/>
        </w:rPr>
        <w:t xml:space="preserve">+ Dịch </w:t>
      </w:r>
      <w:r w:rsidR="00D97EAF">
        <w:rPr>
          <w:rFonts w:ascii="Times New Roman" w:hAnsi="Times New Roman"/>
          <w:iCs/>
        </w:rPr>
        <w:t>vụ khác (khách sạn, kiểm phẩm…)          :</w:t>
      </w:r>
      <w:r w:rsidRPr="00400C8D">
        <w:rPr>
          <w:rFonts w:ascii="Times New Roman" w:hAnsi="Times New Roman"/>
          <w:iCs/>
        </w:rPr>
        <w:tab/>
      </w:r>
      <w:r w:rsidR="006801EB" w:rsidRPr="00400C8D">
        <w:rPr>
          <w:rFonts w:ascii="Times New Roman" w:hAnsi="Times New Roman"/>
          <w:iCs/>
        </w:rPr>
        <w:t xml:space="preserve">       </w:t>
      </w:r>
      <w:r w:rsidR="001A131C">
        <w:rPr>
          <w:rFonts w:ascii="Times New Roman" w:hAnsi="Times New Roman"/>
          <w:iCs/>
        </w:rPr>
        <w:t xml:space="preserve"> </w:t>
      </w:r>
      <w:r w:rsidR="00AE2E72" w:rsidRPr="00AE2E72">
        <w:rPr>
          <w:rFonts w:ascii="Times New Roman" w:hAnsi="Times New Roman"/>
          <w:iCs/>
        </w:rPr>
        <w:t>7.263.943.266</w:t>
      </w:r>
      <w:r w:rsidR="006801EB" w:rsidRPr="00400C8D">
        <w:rPr>
          <w:rFonts w:ascii="Times New Roman" w:hAnsi="Times New Roman"/>
          <w:iCs/>
        </w:rPr>
        <w:t xml:space="preserve"> đ</w:t>
      </w:r>
    </w:p>
    <w:p w14:paraId="5D8D8552" w14:textId="2F74D12A" w:rsidR="00DF00E2" w:rsidRPr="00AA581F" w:rsidRDefault="005E2147" w:rsidP="003329EF">
      <w:pPr>
        <w:pStyle w:val="ListParagraph"/>
        <w:tabs>
          <w:tab w:val="left" w:pos="5670"/>
          <w:tab w:val="right" w:pos="8789"/>
        </w:tabs>
        <w:spacing w:before="60" w:after="60"/>
        <w:ind w:left="561"/>
        <w:contextualSpacing w:val="0"/>
        <w:jc w:val="both"/>
        <w:rPr>
          <w:rFonts w:ascii="Times New Roman" w:hAnsi="Times New Roman"/>
          <w:iCs/>
        </w:rPr>
      </w:pPr>
      <w:r>
        <w:rPr>
          <w:rFonts w:ascii="Times New Roman" w:hAnsi="Times New Roman"/>
          <w:iCs/>
        </w:rPr>
        <w:t>Doanh thu hoạt động tài chính</w:t>
      </w:r>
      <w:r>
        <w:rPr>
          <w:rFonts w:ascii="Times New Roman" w:hAnsi="Times New Roman"/>
          <w:iCs/>
        </w:rPr>
        <w:tab/>
      </w:r>
      <w:r w:rsidR="00DF00E2" w:rsidRPr="00AA581F">
        <w:rPr>
          <w:rFonts w:ascii="Times New Roman" w:hAnsi="Times New Roman"/>
          <w:iCs/>
        </w:rPr>
        <w:t xml:space="preserve">: </w:t>
      </w:r>
      <w:r>
        <w:rPr>
          <w:rFonts w:ascii="Times New Roman" w:hAnsi="Times New Roman"/>
          <w:iCs/>
        </w:rPr>
        <w:t xml:space="preserve">      </w:t>
      </w:r>
      <w:r w:rsidR="00DF00E2" w:rsidRPr="00AA581F">
        <w:rPr>
          <w:rFonts w:ascii="Times New Roman" w:hAnsi="Times New Roman"/>
          <w:iCs/>
        </w:rPr>
        <w:t xml:space="preserve">          </w:t>
      </w:r>
      <w:r w:rsidR="00D97EAF">
        <w:rPr>
          <w:rFonts w:ascii="Times New Roman" w:hAnsi="Times New Roman"/>
          <w:iCs/>
        </w:rPr>
        <w:tab/>
      </w:r>
      <w:r w:rsidR="00AE2E72" w:rsidRPr="00AE2E72">
        <w:rPr>
          <w:rFonts w:ascii="Times New Roman" w:hAnsi="Times New Roman"/>
          <w:iCs/>
        </w:rPr>
        <w:t>50.284.095.234</w:t>
      </w:r>
      <w:r w:rsidR="00505512" w:rsidRPr="008926C8">
        <w:rPr>
          <w:rFonts w:ascii="Times New Roman" w:hAnsi="Times New Roman"/>
          <w:iCs/>
        </w:rPr>
        <w:t xml:space="preserve"> </w:t>
      </w:r>
      <w:r w:rsidR="00505512" w:rsidRPr="00AA581F">
        <w:rPr>
          <w:rFonts w:ascii="Times New Roman" w:hAnsi="Times New Roman"/>
        </w:rPr>
        <w:t>đ</w:t>
      </w:r>
    </w:p>
    <w:p w14:paraId="194090CE" w14:textId="3F8ECF61" w:rsidR="005E2147" w:rsidRDefault="005E2147" w:rsidP="003329EF">
      <w:pPr>
        <w:pStyle w:val="ListParagraph"/>
        <w:tabs>
          <w:tab w:val="left" w:pos="5670"/>
          <w:tab w:val="right" w:pos="8789"/>
        </w:tabs>
        <w:spacing w:before="60" w:after="60"/>
        <w:ind w:left="561"/>
        <w:contextualSpacing w:val="0"/>
        <w:jc w:val="both"/>
        <w:rPr>
          <w:rFonts w:ascii="Times New Roman" w:hAnsi="Times New Roman"/>
        </w:rPr>
      </w:pPr>
      <w:r>
        <w:rPr>
          <w:rFonts w:ascii="Times New Roman" w:hAnsi="Times New Roman"/>
          <w:iCs/>
        </w:rPr>
        <w:t xml:space="preserve">Thu nhập khác                        </w:t>
      </w:r>
      <w:r w:rsidR="007408C6">
        <w:rPr>
          <w:rFonts w:ascii="Times New Roman" w:hAnsi="Times New Roman"/>
          <w:iCs/>
        </w:rPr>
        <w:t xml:space="preserve">                               </w:t>
      </w:r>
      <w:r w:rsidR="004607C9">
        <w:rPr>
          <w:rFonts w:ascii="Times New Roman" w:hAnsi="Times New Roman"/>
          <w:iCs/>
        </w:rPr>
        <w:t xml:space="preserve">:            </w:t>
      </w:r>
      <w:r w:rsidR="00D97EAF">
        <w:rPr>
          <w:rFonts w:ascii="Times New Roman" w:hAnsi="Times New Roman"/>
          <w:iCs/>
        </w:rPr>
        <w:tab/>
      </w:r>
      <w:bookmarkStart w:id="5" w:name="OLE_LINK3"/>
      <w:r w:rsidR="004607C9" w:rsidRPr="00FE0D12">
        <w:rPr>
          <w:rFonts w:ascii="Times New Roman" w:hAnsi="Times New Roman"/>
          <w:b/>
          <w:iCs/>
        </w:rPr>
        <w:t xml:space="preserve">   </w:t>
      </w:r>
      <w:r w:rsidR="007B16E9" w:rsidRPr="00FE0D12">
        <w:rPr>
          <w:rFonts w:ascii="Times New Roman" w:hAnsi="Times New Roman"/>
          <w:b/>
          <w:iCs/>
        </w:rPr>
        <w:t xml:space="preserve"> </w:t>
      </w:r>
      <w:r w:rsidR="00AE2E72" w:rsidRPr="00FE0D12">
        <w:rPr>
          <w:rFonts w:ascii="Times New Roman" w:hAnsi="Times New Roman"/>
          <w:b/>
          <w:iCs/>
        </w:rPr>
        <w:t>24.480.666.711</w:t>
      </w:r>
      <w:r w:rsidR="00505512" w:rsidRPr="00FE0D12">
        <w:rPr>
          <w:rFonts w:ascii="Times New Roman" w:hAnsi="Times New Roman"/>
        </w:rPr>
        <w:t xml:space="preserve"> </w:t>
      </w:r>
      <w:bookmarkEnd w:id="5"/>
      <w:r w:rsidR="00505512" w:rsidRPr="00FE0D12">
        <w:rPr>
          <w:rFonts w:ascii="Times New Roman" w:hAnsi="Times New Roman"/>
        </w:rPr>
        <w:t>đ</w:t>
      </w:r>
    </w:p>
    <w:p w14:paraId="5CFFE588" w14:textId="5A4E31F4" w:rsidR="005E2147" w:rsidRPr="009E0F1F" w:rsidRDefault="00DF00E2" w:rsidP="003329EF">
      <w:pPr>
        <w:pStyle w:val="ListParagraph"/>
        <w:tabs>
          <w:tab w:val="left" w:pos="5670"/>
          <w:tab w:val="right" w:pos="8789"/>
          <w:tab w:val="left" w:pos="8931"/>
        </w:tabs>
        <w:spacing w:before="60" w:after="60"/>
        <w:ind w:left="561"/>
        <w:contextualSpacing w:val="0"/>
        <w:jc w:val="both"/>
        <w:rPr>
          <w:rFonts w:ascii="Times New Roman" w:hAnsi="Times New Roman"/>
          <w:b/>
        </w:rPr>
      </w:pPr>
      <w:r w:rsidRPr="009E0F1F">
        <w:rPr>
          <w:rFonts w:ascii="Times New Roman" w:hAnsi="Times New Roman"/>
          <w:b/>
          <w:iCs/>
        </w:rPr>
        <w:t>T</w:t>
      </w:r>
      <w:r w:rsidRPr="009E0F1F">
        <w:rPr>
          <w:rFonts w:ascii="Times New Roman" w:hAnsi="Times New Roman" w:cs="Cambria"/>
          <w:b/>
          <w:iCs/>
        </w:rPr>
        <w:t>ổ</w:t>
      </w:r>
      <w:r w:rsidRPr="009E0F1F">
        <w:rPr>
          <w:rFonts w:ascii="Times New Roman" w:hAnsi="Times New Roman"/>
          <w:b/>
          <w:iCs/>
        </w:rPr>
        <w:t>ng l</w:t>
      </w:r>
      <w:r w:rsidRPr="009E0F1F">
        <w:rPr>
          <w:rFonts w:ascii="Times New Roman" w:hAnsi="Times New Roman" w:cs="Cambria"/>
          <w:b/>
          <w:iCs/>
        </w:rPr>
        <w:t>ợ</w:t>
      </w:r>
      <w:r w:rsidRPr="009E0F1F">
        <w:rPr>
          <w:rFonts w:ascii="Times New Roman" w:hAnsi="Times New Roman"/>
          <w:b/>
          <w:iCs/>
        </w:rPr>
        <w:t>i nhu</w:t>
      </w:r>
      <w:r w:rsidRPr="009E0F1F">
        <w:rPr>
          <w:rFonts w:ascii="Times New Roman" w:hAnsi="Times New Roman" w:cs="Cambria"/>
          <w:b/>
          <w:iCs/>
        </w:rPr>
        <w:t>ậ</w:t>
      </w:r>
      <w:r w:rsidRPr="009E0F1F">
        <w:rPr>
          <w:rFonts w:ascii="Times New Roman" w:hAnsi="Times New Roman"/>
          <w:b/>
          <w:iCs/>
        </w:rPr>
        <w:t>n k</w:t>
      </w:r>
      <w:r w:rsidRPr="009E0F1F">
        <w:rPr>
          <w:rFonts w:ascii="Times New Roman" w:hAnsi="Times New Roman" w:cs="Cambria"/>
          <w:b/>
          <w:iCs/>
        </w:rPr>
        <w:t>ế</w:t>
      </w:r>
      <w:r w:rsidRPr="009E0F1F">
        <w:rPr>
          <w:rFonts w:ascii="Times New Roman" w:hAnsi="Times New Roman"/>
          <w:b/>
          <w:iCs/>
        </w:rPr>
        <w:t xml:space="preserve"> to</w:t>
      </w:r>
      <w:r w:rsidRPr="009E0F1F">
        <w:rPr>
          <w:rFonts w:ascii="Times New Roman" w:hAnsi="Times New Roman" w:cs="VNI-Times"/>
          <w:b/>
          <w:iCs/>
        </w:rPr>
        <w:t>á</w:t>
      </w:r>
      <w:r w:rsidRPr="009E0F1F">
        <w:rPr>
          <w:rFonts w:ascii="Times New Roman" w:hAnsi="Times New Roman"/>
          <w:b/>
          <w:iCs/>
        </w:rPr>
        <w:t>n tr</w:t>
      </w:r>
      <w:r w:rsidRPr="009E0F1F">
        <w:rPr>
          <w:rFonts w:ascii="Times New Roman" w:hAnsi="Times New Roman" w:cs="Cambria"/>
          <w:b/>
          <w:iCs/>
        </w:rPr>
        <w:t>ướ</w:t>
      </w:r>
      <w:r w:rsidRPr="009E0F1F">
        <w:rPr>
          <w:rFonts w:ascii="Times New Roman" w:hAnsi="Times New Roman"/>
          <w:b/>
          <w:iCs/>
        </w:rPr>
        <w:t>c thu</w:t>
      </w:r>
      <w:r w:rsidRPr="009E0F1F">
        <w:rPr>
          <w:rFonts w:ascii="Times New Roman" w:hAnsi="Times New Roman" w:cs="Cambria"/>
          <w:b/>
          <w:iCs/>
        </w:rPr>
        <w:t>ế</w:t>
      </w:r>
      <w:r w:rsidR="005E2147" w:rsidRPr="009E0F1F">
        <w:rPr>
          <w:rFonts w:ascii="Times New Roman" w:hAnsi="Times New Roman"/>
          <w:b/>
          <w:iCs/>
        </w:rPr>
        <w:tab/>
      </w:r>
      <w:r w:rsidRPr="009E0F1F">
        <w:rPr>
          <w:rFonts w:ascii="Times New Roman" w:hAnsi="Times New Roman"/>
          <w:b/>
          <w:iCs/>
        </w:rPr>
        <w:t>:</w:t>
      </w:r>
      <w:r w:rsidR="005E2147" w:rsidRPr="009E0F1F">
        <w:rPr>
          <w:rFonts w:ascii="Times New Roman" w:hAnsi="Times New Roman"/>
          <w:b/>
          <w:iCs/>
        </w:rPr>
        <w:t xml:space="preserve">      </w:t>
      </w:r>
      <w:r w:rsidRPr="009E0F1F">
        <w:rPr>
          <w:rFonts w:ascii="Times New Roman" w:hAnsi="Times New Roman"/>
          <w:b/>
          <w:iCs/>
        </w:rPr>
        <w:t xml:space="preserve">      </w:t>
      </w:r>
      <w:r w:rsidR="009752AB" w:rsidRPr="009E0F1F">
        <w:rPr>
          <w:rFonts w:ascii="Times New Roman" w:hAnsi="Times New Roman"/>
          <w:b/>
          <w:iCs/>
        </w:rPr>
        <w:t xml:space="preserve">  </w:t>
      </w:r>
      <w:r w:rsidRPr="009E0F1F">
        <w:rPr>
          <w:rFonts w:ascii="Times New Roman" w:hAnsi="Times New Roman"/>
          <w:b/>
          <w:iCs/>
        </w:rPr>
        <w:t xml:space="preserve"> </w:t>
      </w:r>
      <w:r w:rsidR="00D97EAF" w:rsidRPr="009E0F1F">
        <w:rPr>
          <w:rFonts w:ascii="Times New Roman" w:hAnsi="Times New Roman"/>
          <w:b/>
          <w:iCs/>
        </w:rPr>
        <w:tab/>
      </w:r>
      <w:r w:rsidR="002463BD">
        <w:rPr>
          <w:rFonts w:ascii="Times New Roman" w:hAnsi="Times New Roman"/>
          <w:b/>
          <w:iCs/>
        </w:rPr>
        <w:t>161.155.959.800</w:t>
      </w:r>
      <w:r w:rsidR="009752AB" w:rsidRPr="002463BD">
        <w:rPr>
          <w:rFonts w:ascii="Times New Roman" w:hAnsi="Times New Roman"/>
          <w:b/>
          <w:iCs/>
        </w:rPr>
        <w:t xml:space="preserve"> </w:t>
      </w:r>
      <w:r w:rsidR="009752AB" w:rsidRPr="009E0F1F">
        <w:rPr>
          <w:rFonts w:ascii="Times New Roman" w:hAnsi="Times New Roman"/>
          <w:b/>
        </w:rPr>
        <w:t>đ</w:t>
      </w:r>
    </w:p>
    <w:p w14:paraId="6015832C" w14:textId="49132F7B" w:rsidR="00223724" w:rsidRDefault="00DF00E2" w:rsidP="003329EF">
      <w:pPr>
        <w:pStyle w:val="ListParagraph"/>
        <w:tabs>
          <w:tab w:val="left" w:pos="5670"/>
          <w:tab w:val="right" w:pos="8789"/>
        </w:tabs>
        <w:spacing w:before="60" w:after="60"/>
        <w:ind w:left="561"/>
        <w:contextualSpacing w:val="0"/>
        <w:jc w:val="both"/>
        <w:rPr>
          <w:rFonts w:ascii="Times New Roman" w:hAnsi="Times New Roman"/>
          <w:iCs/>
        </w:rPr>
      </w:pPr>
      <w:r w:rsidRPr="005E2147">
        <w:rPr>
          <w:rFonts w:ascii="Times New Roman" w:hAnsi="Times New Roman"/>
          <w:iCs/>
        </w:rPr>
        <w:t>Chi phí thu</w:t>
      </w:r>
      <w:r w:rsidRPr="005E2147">
        <w:rPr>
          <w:rFonts w:ascii="Times New Roman" w:hAnsi="Times New Roman" w:cs="Cambria"/>
          <w:iCs/>
        </w:rPr>
        <w:t>ế</w:t>
      </w:r>
      <w:r w:rsidRPr="005E2147">
        <w:rPr>
          <w:rFonts w:ascii="Times New Roman" w:hAnsi="Times New Roman"/>
          <w:iCs/>
        </w:rPr>
        <w:t xml:space="preserve"> Thu nh</w:t>
      </w:r>
      <w:r w:rsidRPr="005E2147">
        <w:rPr>
          <w:rFonts w:ascii="Times New Roman" w:hAnsi="Times New Roman" w:cs="Cambria"/>
          <w:iCs/>
        </w:rPr>
        <w:t>ậ</w:t>
      </w:r>
      <w:r w:rsidRPr="005E2147">
        <w:rPr>
          <w:rFonts w:ascii="Times New Roman" w:hAnsi="Times New Roman"/>
          <w:iCs/>
        </w:rPr>
        <w:t>p doanh nghi</w:t>
      </w:r>
      <w:r w:rsidRPr="005E2147">
        <w:rPr>
          <w:rFonts w:ascii="Times New Roman" w:hAnsi="Times New Roman" w:cs="Cambria"/>
          <w:iCs/>
        </w:rPr>
        <w:t>ệ</w:t>
      </w:r>
      <w:r w:rsidR="005E2147">
        <w:rPr>
          <w:rFonts w:ascii="Times New Roman" w:hAnsi="Times New Roman"/>
          <w:iCs/>
        </w:rPr>
        <w:t>p</w:t>
      </w:r>
      <w:r w:rsidR="002463BD">
        <w:rPr>
          <w:rFonts w:ascii="Times New Roman" w:hAnsi="Times New Roman"/>
          <w:iCs/>
          <w:lang w:val="vi-VN"/>
        </w:rPr>
        <w:t xml:space="preserve"> hiện hành</w:t>
      </w:r>
      <w:r w:rsidR="005E2147">
        <w:rPr>
          <w:rFonts w:ascii="Times New Roman" w:hAnsi="Times New Roman"/>
          <w:iCs/>
        </w:rPr>
        <w:tab/>
      </w:r>
      <w:r w:rsidRPr="005E2147">
        <w:rPr>
          <w:rFonts w:ascii="Times New Roman" w:hAnsi="Times New Roman"/>
          <w:iCs/>
        </w:rPr>
        <w:t>:</w:t>
      </w:r>
      <w:r w:rsidR="005E2147">
        <w:rPr>
          <w:rFonts w:ascii="Times New Roman" w:hAnsi="Times New Roman"/>
          <w:iCs/>
        </w:rPr>
        <w:t xml:space="preserve">     </w:t>
      </w:r>
      <w:r w:rsidRPr="005E2147">
        <w:rPr>
          <w:rFonts w:ascii="Times New Roman" w:hAnsi="Times New Roman"/>
          <w:iCs/>
        </w:rPr>
        <w:t xml:space="preserve">          </w:t>
      </w:r>
      <w:r w:rsidR="001F32D0">
        <w:rPr>
          <w:rFonts w:ascii="Times New Roman" w:hAnsi="Times New Roman"/>
          <w:iCs/>
        </w:rPr>
        <w:t xml:space="preserve">  </w:t>
      </w:r>
      <w:r w:rsidR="00D97EAF">
        <w:rPr>
          <w:rFonts w:ascii="Times New Roman" w:hAnsi="Times New Roman"/>
          <w:iCs/>
        </w:rPr>
        <w:tab/>
      </w:r>
      <w:r w:rsidR="002463BD" w:rsidRPr="002463BD">
        <w:rPr>
          <w:rFonts w:ascii="Times New Roman" w:hAnsi="Times New Roman"/>
          <w:iCs/>
        </w:rPr>
        <w:t>16.125.707.734</w:t>
      </w:r>
      <w:r w:rsidR="00D14C59" w:rsidRPr="005E2147">
        <w:rPr>
          <w:rFonts w:ascii="Times New Roman" w:hAnsi="Times New Roman"/>
          <w:iCs/>
        </w:rPr>
        <w:t xml:space="preserve"> đ</w:t>
      </w:r>
    </w:p>
    <w:p w14:paraId="4993F3F1" w14:textId="5F5B37E7" w:rsidR="002463BD" w:rsidRPr="00FC05F7" w:rsidRDefault="002463BD" w:rsidP="003329EF">
      <w:pPr>
        <w:pStyle w:val="ListParagraph"/>
        <w:tabs>
          <w:tab w:val="left" w:pos="5670"/>
          <w:tab w:val="right" w:pos="8789"/>
        </w:tabs>
        <w:spacing w:before="60" w:after="60"/>
        <w:ind w:left="561"/>
        <w:contextualSpacing w:val="0"/>
        <w:jc w:val="both"/>
        <w:rPr>
          <w:rFonts w:ascii="Times New Roman" w:hAnsi="Times New Roman"/>
          <w:iCs/>
          <w:lang w:val="vi-VN"/>
        </w:rPr>
      </w:pPr>
      <w:r w:rsidRPr="00FC05F7">
        <w:rPr>
          <w:rFonts w:ascii="Times New Roman" w:hAnsi="Times New Roman"/>
          <w:iCs/>
          <w:lang w:val="vi-VN"/>
        </w:rPr>
        <w:t>Chi phí thuế Thu nhập doanh nghiệp hoãn lại</w:t>
      </w:r>
      <w:r w:rsidRPr="00FC05F7">
        <w:rPr>
          <w:rFonts w:ascii="Times New Roman" w:hAnsi="Times New Roman"/>
          <w:iCs/>
          <w:lang w:val="vi-VN"/>
        </w:rPr>
        <w:tab/>
        <w:t xml:space="preserve">: </w:t>
      </w:r>
      <w:r w:rsidRPr="00FC05F7">
        <w:rPr>
          <w:rFonts w:ascii="Times New Roman" w:hAnsi="Times New Roman"/>
          <w:iCs/>
          <w:lang w:val="vi-VN"/>
        </w:rPr>
        <w:tab/>
        <w:t>(1.289.774.400) đ</w:t>
      </w:r>
    </w:p>
    <w:p w14:paraId="345616FC" w14:textId="038B03F1" w:rsidR="00434EF8" w:rsidRPr="009E0F1F" w:rsidRDefault="00DF00E2" w:rsidP="003329EF">
      <w:pPr>
        <w:pStyle w:val="ListParagraph"/>
        <w:tabs>
          <w:tab w:val="left" w:pos="5670"/>
          <w:tab w:val="right" w:pos="8789"/>
          <w:tab w:val="right" w:pos="9639"/>
        </w:tabs>
        <w:spacing w:before="60" w:after="60"/>
        <w:ind w:left="561"/>
        <w:contextualSpacing w:val="0"/>
        <w:jc w:val="both"/>
        <w:rPr>
          <w:rFonts w:ascii="Times New Roman" w:hAnsi="Times New Roman"/>
          <w:b/>
        </w:rPr>
      </w:pPr>
      <w:r w:rsidRPr="009E0F1F">
        <w:rPr>
          <w:rFonts w:ascii="Times New Roman" w:hAnsi="Times New Roman"/>
          <w:b/>
          <w:iCs/>
        </w:rPr>
        <w:t>T</w:t>
      </w:r>
      <w:r w:rsidRPr="009E0F1F">
        <w:rPr>
          <w:rFonts w:ascii="Times New Roman" w:hAnsi="Times New Roman" w:cs="Cambria"/>
          <w:b/>
          <w:iCs/>
        </w:rPr>
        <w:t>ổ</w:t>
      </w:r>
      <w:r w:rsidRPr="009E0F1F">
        <w:rPr>
          <w:rFonts w:ascii="Times New Roman" w:hAnsi="Times New Roman"/>
          <w:b/>
          <w:iCs/>
        </w:rPr>
        <w:t>ng l</w:t>
      </w:r>
      <w:r w:rsidRPr="009E0F1F">
        <w:rPr>
          <w:rFonts w:ascii="Times New Roman" w:hAnsi="Times New Roman" w:cs="Cambria"/>
          <w:b/>
          <w:iCs/>
        </w:rPr>
        <w:t>ợ</w:t>
      </w:r>
      <w:r w:rsidRPr="009E0F1F">
        <w:rPr>
          <w:rFonts w:ascii="Times New Roman" w:hAnsi="Times New Roman"/>
          <w:b/>
          <w:iCs/>
        </w:rPr>
        <w:t>i nhu</w:t>
      </w:r>
      <w:r w:rsidRPr="009E0F1F">
        <w:rPr>
          <w:rFonts w:ascii="Times New Roman" w:hAnsi="Times New Roman" w:cs="Cambria"/>
          <w:b/>
          <w:iCs/>
        </w:rPr>
        <w:t>ậ</w:t>
      </w:r>
      <w:r w:rsidRPr="009E0F1F">
        <w:rPr>
          <w:rFonts w:ascii="Times New Roman" w:hAnsi="Times New Roman"/>
          <w:b/>
          <w:iCs/>
        </w:rPr>
        <w:t>n sau thu</w:t>
      </w:r>
      <w:r w:rsidRPr="009E0F1F">
        <w:rPr>
          <w:rFonts w:ascii="Times New Roman" w:hAnsi="Times New Roman" w:cs="Cambria"/>
          <w:b/>
          <w:iCs/>
        </w:rPr>
        <w:t>ế</w:t>
      </w:r>
      <w:r w:rsidR="00223724" w:rsidRPr="009E0F1F">
        <w:rPr>
          <w:rFonts w:ascii="Times New Roman" w:hAnsi="Times New Roman"/>
          <w:b/>
          <w:iCs/>
        </w:rPr>
        <w:tab/>
      </w:r>
      <w:r w:rsidRPr="009E0F1F">
        <w:rPr>
          <w:rFonts w:ascii="Times New Roman" w:hAnsi="Times New Roman"/>
          <w:b/>
          <w:iCs/>
        </w:rPr>
        <w:t>:</w:t>
      </w:r>
      <w:r w:rsidR="00223724" w:rsidRPr="009E0F1F">
        <w:rPr>
          <w:rFonts w:ascii="Times New Roman" w:hAnsi="Times New Roman"/>
          <w:b/>
          <w:iCs/>
        </w:rPr>
        <w:t xml:space="preserve">    </w:t>
      </w:r>
      <w:r w:rsidRPr="009E0F1F">
        <w:rPr>
          <w:rFonts w:ascii="Times New Roman" w:hAnsi="Times New Roman"/>
          <w:b/>
          <w:iCs/>
        </w:rPr>
        <w:t xml:space="preserve">        </w:t>
      </w:r>
      <w:r w:rsidR="00D14C59" w:rsidRPr="009E0F1F">
        <w:rPr>
          <w:rFonts w:ascii="Times New Roman" w:hAnsi="Times New Roman"/>
          <w:b/>
          <w:iCs/>
        </w:rPr>
        <w:t xml:space="preserve">  </w:t>
      </w:r>
      <w:r w:rsidR="00223724" w:rsidRPr="009E0F1F">
        <w:rPr>
          <w:rFonts w:ascii="Times New Roman" w:hAnsi="Times New Roman"/>
          <w:b/>
          <w:iCs/>
        </w:rPr>
        <w:t xml:space="preserve"> </w:t>
      </w:r>
      <w:r w:rsidR="00D97EAF" w:rsidRPr="009E0F1F">
        <w:rPr>
          <w:rFonts w:ascii="Times New Roman" w:hAnsi="Times New Roman"/>
          <w:b/>
          <w:iCs/>
        </w:rPr>
        <w:tab/>
      </w:r>
      <w:r w:rsidR="00816EE1" w:rsidRPr="00816EE1">
        <w:rPr>
          <w:rFonts w:ascii="Times New Roman" w:hAnsi="Times New Roman"/>
          <w:b/>
          <w:iCs/>
        </w:rPr>
        <w:t>146.320.026.466</w:t>
      </w:r>
      <w:r w:rsidR="00D14C59" w:rsidRPr="009E0F1F">
        <w:rPr>
          <w:rFonts w:ascii="Times New Roman" w:hAnsi="Times New Roman"/>
          <w:b/>
        </w:rPr>
        <w:t xml:space="preserve"> đ</w:t>
      </w:r>
    </w:p>
    <w:p w14:paraId="65BC9FE1" w14:textId="5D10A9AA" w:rsidR="00DF00E2" w:rsidRPr="004534EE" w:rsidRDefault="00DF00E2" w:rsidP="003329EF">
      <w:pPr>
        <w:pStyle w:val="ListParagraph"/>
        <w:tabs>
          <w:tab w:val="left" w:pos="5670"/>
          <w:tab w:val="right" w:pos="8789"/>
        </w:tabs>
        <w:spacing w:before="60" w:after="60"/>
        <w:ind w:left="561"/>
        <w:contextualSpacing w:val="0"/>
        <w:jc w:val="both"/>
        <w:rPr>
          <w:rFonts w:ascii="Times New Roman" w:hAnsi="Times New Roman"/>
          <w:iCs/>
        </w:rPr>
      </w:pPr>
      <w:r w:rsidRPr="004534EE">
        <w:rPr>
          <w:rFonts w:ascii="Times New Roman" w:hAnsi="Times New Roman"/>
          <w:iCs/>
        </w:rPr>
        <w:t>Nộp ngân sách (số phải nộp)</w:t>
      </w:r>
      <w:r w:rsidR="007408C6" w:rsidRPr="004534EE">
        <w:rPr>
          <w:rFonts w:ascii="Times New Roman" w:hAnsi="Times New Roman"/>
          <w:iCs/>
        </w:rPr>
        <w:tab/>
      </w:r>
      <w:r w:rsidRPr="004534EE">
        <w:rPr>
          <w:rFonts w:ascii="Times New Roman" w:hAnsi="Times New Roman"/>
          <w:iCs/>
        </w:rPr>
        <w:t xml:space="preserve">: </w:t>
      </w:r>
      <w:r w:rsidR="00434EF8" w:rsidRPr="004534EE">
        <w:rPr>
          <w:rFonts w:ascii="Times New Roman" w:hAnsi="Times New Roman"/>
          <w:iCs/>
        </w:rPr>
        <w:t xml:space="preserve">            </w:t>
      </w:r>
      <w:r w:rsidR="00D97EAF">
        <w:rPr>
          <w:rFonts w:ascii="Times New Roman" w:hAnsi="Times New Roman"/>
          <w:iCs/>
        </w:rPr>
        <w:tab/>
      </w:r>
      <w:r w:rsidR="00D315FA">
        <w:rPr>
          <w:rFonts w:ascii="Times New Roman" w:hAnsi="Times New Roman"/>
          <w:iCs/>
          <w:lang w:val="vi-VN"/>
        </w:rPr>
        <w:t>65.394.339.190</w:t>
      </w:r>
      <w:r w:rsidR="00434EF8" w:rsidRPr="004534EE">
        <w:rPr>
          <w:rFonts w:ascii="Times New Roman" w:hAnsi="Times New Roman"/>
          <w:iCs/>
        </w:rPr>
        <w:t xml:space="preserve"> đ</w:t>
      </w:r>
    </w:p>
    <w:p w14:paraId="104E6EE1" w14:textId="106E04F6" w:rsidR="00223724" w:rsidRPr="004534EE" w:rsidRDefault="00DF00E2" w:rsidP="003329EF">
      <w:pPr>
        <w:pStyle w:val="ListParagraph"/>
        <w:tabs>
          <w:tab w:val="left" w:pos="5670"/>
          <w:tab w:val="right" w:pos="8789"/>
        </w:tabs>
        <w:spacing w:before="60" w:after="60"/>
        <w:ind w:left="561"/>
        <w:contextualSpacing w:val="0"/>
        <w:jc w:val="both"/>
        <w:rPr>
          <w:rFonts w:ascii="Times New Roman" w:hAnsi="Times New Roman"/>
          <w:b/>
          <w:iCs/>
        </w:rPr>
      </w:pPr>
      <w:r w:rsidRPr="004534EE">
        <w:rPr>
          <w:rFonts w:ascii="Times New Roman" w:hAnsi="Times New Roman"/>
          <w:b/>
          <w:iCs/>
        </w:rPr>
        <w:t>Tổng</w:t>
      </w:r>
      <w:r w:rsidR="00D70410">
        <w:rPr>
          <w:rFonts w:ascii="Times New Roman" w:hAnsi="Times New Roman"/>
          <w:b/>
          <w:iCs/>
        </w:rPr>
        <w:t xml:space="preserve"> tài sản tại thời điểm 31/12</w:t>
      </w:r>
      <w:r w:rsidR="00F4778A">
        <w:rPr>
          <w:rFonts w:ascii="Times New Roman" w:hAnsi="Times New Roman"/>
          <w:b/>
          <w:iCs/>
        </w:rPr>
        <w:t>/2021</w:t>
      </w:r>
      <w:r w:rsidRPr="004534EE">
        <w:rPr>
          <w:rFonts w:ascii="Times New Roman" w:hAnsi="Times New Roman"/>
          <w:b/>
          <w:iCs/>
        </w:rPr>
        <w:tab/>
        <w:t xml:space="preserve">:  </w:t>
      </w:r>
      <w:r w:rsidR="00223724" w:rsidRPr="004534EE">
        <w:rPr>
          <w:rFonts w:ascii="Times New Roman" w:hAnsi="Times New Roman"/>
          <w:b/>
          <w:iCs/>
        </w:rPr>
        <w:t xml:space="preserve">  </w:t>
      </w:r>
      <w:r w:rsidRPr="004534EE">
        <w:rPr>
          <w:rFonts w:ascii="Times New Roman" w:hAnsi="Times New Roman"/>
          <w:b/>
          <w:iCs/>
        </w:rPr>
        <w:t xml:space="preserve">   </w:t>
      </w:r>
      <w:r w:rsidR="00BA79F8" w:rsidRPr="004534EE">
        <w:rPr>
          <w:rFonts w:ascii="Times New Roman" w:hAnsi="Times New Roman"/>
          <w:b/>
          <w:iCs/>
        </w:rPr>
        <w:t xml:space="preserve"> </w:t>
      </w:r>
      <w:r w:rsidR="00D97EAF">
        <w:rPr>
          <w:rFonts w:ascii="Times New Roman" w:hAnsi="Times New Roman"/>
          <w:b/>
          <w:iCs/>
        </w:rPr>
        <w:tab/>
      </w:r>
      <w:r w:rsidR="00D70410" w:rsidRPr="00D70410">
        <w:rPr>
          <w:rFonts w:ascii="Times New Roman" w:hAnsi="Times New Roman"/>
          <w:b/>
          <w:iCs/>
        </w:rPr>
        <w:t>1.578.349.497.702</w:t>
      </w:r>
      <w:r w:rsidR="009C59AA" w:rsidRPr="004534EE">
        <w:rPr>
          <w:rFonts w:ascii="Times New Roman" w:hAnsi="Times New Roman"/>
          <w:b/>
          <w:iCs/>
        </w:rPr>
        <w:t xml:space="preserve"> </w:t>
      </w:r>
      <w:r w:rsidR="00BA79F8" w:rsidRPr="004534EE">
        <w:rPr>
          <w:rFonts w:ascii="Times New Roman" w:hAnsi="Times New Roman"/>
          <w:b/>
          <w:iCs/>
        </w:rPr>
        <w:t>đ</w:t>
      </w:r>
    </w:p>
    <w:p w14:paraId="2C00760C" w14:textId="0203FD70" w:rsidR="00223724" w:rsidRPr="004534EE" w:rsidRDefault="00DF00E2" w:rsidP="003329EF">
      <w:pPr>
        <w:pStyle w:val="ListParagraph"/>
        <w:tabs>
          <w:tab w:val="left" w:pos="5670"/>
          <w:tab w:val="right" w:pos="8789"/>
        </w:tabs>
        <w:spacing w:before="60" w:after="60"/>
        <w:ind w:left="561"/>
        <w:contextualSpacing w:val="0"/>
        <w:jc w:val="both"/>
        <w:rPr>
          <w:rFonts w:ascii="Times New Roman" w:hAnsi="Times New Roman"/>
          <w:iCs/>
        </w:rPr>
      </w:pPr>
      <w:r w:rsidRPr="004534EE">
        <w:rPr>
          <w:rFonts w:ascii="Times New Roman" w:hAnsi="Times New Roman"/>
          <w:iCs/>
        </w:rPr>
        <w:t>+ Tài s</w:t>
      </w:r>
      <w:r w:rsidRPr="004534EE">
        <w:rPr>
          <w:rFonts w:ascii="Times New Roman" w:hAnsi="Times New Roman" w:cs="Cambria"/>
          <w:iCs/>
        </w:rPr>
        <w:t>ả</w:t>
      </w:r>
      <w:r w:rsidRPr="004534EE">
        <w:rPr>
          <w:rFonts w:ascii="Times New Roman" w:hAnsi="Times New Roman"/>
          <w:iCs/>
        </w:rPr>
        <w:t>n ng</w:t>
      </w:r>
      <w:r w:rsidRPr="004534EE">
        <w:rPr>
          <w:rFonts w:ascii="Times New Roman" w:hAnsi="Times New Roman" w:cs="Cambria"/>
          <w:iCs/>
        </w:rPr>
        <w:t>ắ</w:t>
      </w:r>
      <w:r w:rsidRPr="004534EE">
        <w:rPr>
          <w:rFonts w:ascii="Times New Roman" w:hAnsi="Times New Roman"/>
          <w:iCs/>
        </w:rPr>
        <w:t>n h</w:t>
      </w:r>
      <w:r w:rsidRPr="004534EE">
        <w:rPr>
          <w:rFonts w:ascii="Times New Roman" w:hAnsi="Times New Roman" w:cs="Cambria"/>
          <w:iCs/>
        </w:rPr>
        <w:t>ạ</w:t>
      </w:r>
      <w:r w:rsidR="007408C6" w:rsidRPr="004534EE">
        <w:rPr>
          <w:rFonts w:ascii="Times New Roman" w:hAnsi="Times New Roman"/>
          <w:iCs/>
        </w:rPr>
        <w:t>n</w:t>
      </w:r>
      <w:r w:rsidR="007408C6" w:rsidRPr="004534EE">
        <w:rPr>
          <w:rFonts w:ascii="Times New Roman" w:hAnsi="Times New Roman"/>
          <w:iCs/>
        </w:rPr>
        <w:tab/>
      </w:r>
      <w:r w:rsidR="00223724" w:rsidRPr="004534EE">
        <w:rPr>
          <w:rFonts w:ascii="Times New Roman" w:hAnsi="Times New Roman"/>
          <w:iCs/>
        </w:rPr>
        <w:t xml:space="preserve">:       </w:t>
      </w:r>
      <w:r w:rsidRPr="004534EE">
        <w:rPr>
          <w:rFonts w:ascii="Times New Roman" w:hAnsi="Times New Roman"/>
          <w:iCs/>
        </w:rPr>
        <w:t xml:space="preserve">    </w:t>
      </w:r>
      <w:r w:rsidR="009C59AA" w:rsidRPr="004534EE">
        <w:rPr>
          <w:rFonts w:ascii="Times New Roman" w:hAnsi="Times New Roman"/>
          <w:iCs/>
        </w:rPr>
        <w:t xml:space="preserve">  </w:t>
      </w:r>
      <w:r w:rsidR="00D97EAF">
        <w:rPr>
          <w:rFonts w:ascii="Times New Roman" w:hAnsi="Times New Roman"/>
          <w:iCs/>
        </w:rPr>
        <w:tab/>
      </w:r>
      <w:r w:rsidR="00D70410" w:rsidRPr="00D70410">
        <w:rPr>
          <w:rFonts w:ascii="Times New Roman" w:hAnsi="Times New Roman"/>
          <w:iCs/>
        </w:rPr>
        <w:t>259.960.584.121</w:t>
      </w:r>
      <w:r w:rsidR="009C59AA" w:rsidRPr="004534EE">
        <w:rPr>
          <w:rFonts w:ascii="Times New Roman" w:hAnsi="Times New Roman"/>
          <w:iCs/>
        </w:rPr>
        <w:t xml:space="preserve"> đ</w:t>
      </w:r>
    </w:p>
    <w:p w14:paraId="28BD68B4" w14:textId="4382708E" w:rsidR="00223724" w:rsidRPr="004534EE" w:rsidRDefault="00DF00E2" w:rsidP="003329EF">
      <w:pPr>
        <w:pStyle w:val="ListParagraph"/>
        <w:tabs>
          <w:tab w:val="left" w:pos="5670"/>
          <w:tab w:val="right" w:pos="8789"/>
        </w:tabs>
        <w:spacing w:before="60" w:after="60"/>
        <w:ind w:left="561"/>
        <w:contextualSpacing w:val="0"/>
        <w:jc w:val="both"/>
        <w:rPr>
          <w:rFonts w:ascii="Times New Roman" w:hAnsi="Times New Roman"/>
          <w:iCs/>
        </w:rPr>
      </w:pPr>
      <w:r w:rsidRPr="004534EE">
        <w:rPr>
          <w:rFonts w:ascii="Times New Roman" w:hAnsi="Times New Roman"/>
          <w:iCs/>
        </w:rPr>
        <w:t>+ Tài s</w:t>
      </w:r>
      <w:r w:rsidRPr="004534EE">
        <w:rPr>
          <w:rFonts w:ascii="Times New Roman" w:hAnsi="Times New Roman" w:cs="Cambria"/>
          <w:iCs/>
        </w:rPr>
        <w:t>ả</w:t>
      </w:r>
      <w:r w:rsidRPr="004534EE">
        <w:rPr>
          <w:rFonts w:ascii="Times New Roman" w:hAnsi="Times New Roman"/>
          <w:iCs/>
        </w:rPr>
        <w:t>n d</w:t>
      </w:r>
      <w:r w:rsidRPr="004534EE">
        <w:rPr>
          <w:rFonts w:ascii="Times New Roman" w:hAnsi="Times New Roman" w:cs="VNI-Times"/>
          <w:iCs/>
        </w:rPr>
        <w:t>à</w:t>
      </w:r>
      <w:r w:rsidRPr="004534EE">
        <w:rPr>
          <w:rFonts w:ascii="Times New Roman" w:hAnsi="Times New Roman"/>
          <w:iCs/>
        </w:rPr>
        <w:t>i h</w:t>
      </w:r>
      <w:r w:rsidRPr="004534EE">
        <w:rPr>
          <w:rFonts w:ascii="Times New Roman" w:hAnsi="Times New Roman" w:cs="Cambria"/>
          <w:iCs/>
        </w:rPr>
        <w:t>ạ</w:t>
      </w:r>
      <w:r w:rsidR="00223724" w:rsidRPr="004534EE">
        <w:rPr>
          <w:rFonts w:ascii="Times New Roman" w:hAnsi="Times New Roman"/>
          <w:iCs/>
        </w:rPr>
        <w:t>n</w:t>
      </w:r>
      <w:r w:rsidR="00223724" w:rsidRPr="004534EE">
        <w:rPr>
          <w:rFonts w:ascii="Times New Roman" w:hAnsi="Times New Roman"/>
          <w:iCs/>
        </w:rPr>
        <w:tab/>
      </w:r>
      <w:r w:rsidRPr="004534EE">
        <w:rPr>
          <w:rFonts w:ascii="Times New Roman" w:hAnsi="Times New Roman"/>
          <w:iCs/>
        </w:rPr>
        <w:t>:</w:t>
      </w:r>
      <w:r w:rsidR="00223724" w:rsidRPr="004534EE">
        <w:rPr>
          <w:rFonts w:ascii="Times New Roman" w:hAnsi="Times New Roman"/>
          <w:iCs/>
        </w:rPr>
        <w:t xml:space="preserve"> </w:t>
      </w:r>
      <w:r w:rsidRPr="004534EE">
        <w:rPr>
          <w:rFonts w:ascii="Times New Roman" w:hAnsi="Times New Roman"/>
          <w:iCs/>
        </w:rPr>
        <w:t xml:space="preserve">       </w:t>
      </w:r>
      <w:r w:rsidR="00D97EAF">
        <w:rPr>
          <w:rFonts w:ascii="Times New Roman" w:hAnsi="Times New Roman"/>
          <w:iCs/>
        </w:rPr>
        <w:tab/>
      </w:r>
      <w:r w:rsidR="00D70410" w:rsidRPr="00D70410">
        <w:rPr>
          <w:rFonts w:ascii="Times New Roman" w:hAnsi="Times New Roman"/>
          <w:iCs/>
        </w:rPr>
        <w:t>1.318.388.913.581</w:t>
      </w:r>
      <w:r w:rsidR="00B45BB1" w:rsidRPr="004534EE">
        <w:rPr>
          <w:rFonts w:ascii="Times New Roman" w:hAnsi="Times New Roman"/>
          <w:iCs/>
        </w:rPr>
        <w:t xml:space="preserve"> đ</w:t>
      </w:r>
    </w:p>
    <w:p w14:paraId="056679AA" w14:textId="5A9FF612" w:rsidR="00C42003" w:rsidRPr="004534EE" w:rsidRDefault="00DF00E2" w:rsidP="003329EF">
      <w:pPr>
        <w:pStyle w:val="ListParagraph"/>
        <w:tabs>
          <w:tab w:val="left" w:pos="5670"/>
          <w:tab w:val="right" w:pos="8789"/>
        </w:tabs>
        <w:spacing w:before="60" w:after="60"/>
        <w:ind w:left="561"/>
        <w:contextualSpacing w:val="0"/>
        <w:jc w:val="both"/>
        <w:rPr>
          <w:rFonts w:ascii="Times New Roman" w:hAnsi="Times New Roman"/>
          <w:b/>
          <w:iCs/>
        </w:rPr>
      </w:pPr>
      <w:r w:rsidRPr="004534EE">
        <w:rPr>
          <w:rFonts w:ascii="Times New Roman" w:hAnsi="Times New Roman"/>
          <w:b/>
          <w:iCs/>
        </w:rPr>
        <w:t>Tổng nguồ</w:t>
      </w:r>
      <w:r w:rsidR="00223724" w:rsidRPr="004534EE">
        <w:rPr>
          <w:rFonts w:ascii="Times New Roman" w:hAnsi="Times New Roman"/>
          <w:b/>
          <w:iCs/>
        </w:rPr>
        <w:t>n vốn đầu tư</w:t>
      </w:r>
      <w:r w:rsidR="00223724" w:rsidRPr="004534EE">
        <w:rPr>
          <w:rFonts w:ascii="Times New Roman" w:hAnsi="Times New Roman"/>
          <w:b/>
          <w:iCs/>
        </w:rPr>
        <w:tab/>
      </w:r>
      <w:r w:rsidR="00C42003" w:rsidRPr="004534EE">
        <w:rPr>
          <w:rFonts w:ascii="Times New Roman" w:hAnsi="Times New Roman"/>
          <w:b/>
          <w:iCs/>
        </w:rPr>
        <w:t xml:space="preserve">:        </w:t>
      </w:r>
      <w:bookmarkStart w:id="6" w:name="OLE_LINK2"/>
      <w:r w:rsidR="00D97EAF">
        <w:rPr>
          <w:rFonts w:ascii="Times New Roman" w:hAnsi="Times New Roman"/>
          <w:b/>
          <w:iCs/>
        </w:rPr>
        <w:tab/>
      </w:r>
      <w:r w:rsidR="00D70410" w:rsidRPr="00D70410">
        <w:rPr>
          <w:rFonts w:ascii="Times New Roman" w:hAnsi="Times New Roman"/>
          <w:b/>
          <w:iCs/>
        </w:rPr>
        <w:t>1.578.349.497.702</w:t>
      </w:r>
      <w:r w:rsidR="00C42003" w:rsidRPr="004534EE">
        <w:rPr>
          <w:rFonts w:ascii="Times New Roman" w:hAnsi="Times New Roman"/>
          <w:b/>
          <w:iCs/>
        </w:rPr>
        <w:t xml:space="preserve"> đ</w:t>
      </w:r>
    </w:p>
    <w:p w14:paraId="4756320B" w14:textId="52B6206D" w:rsidR="00223724" w:rsidRPr="004534EE" w:rsidRDefault="00DF00E2" w:rsidP="003329EF">
      <w:pPr>
        <w:pStyle w:val="ListParagraph"/>
        <w:tabs>
          <w:tab w:val="left" w:pos="5670"/>
          <w:tab w:val="right" w:pos="8789"/>
        </w:tabs>
        <w:spacing w:before="60" w:after="60"/>
        <w:ind w:left="561"/>
        <w:contextualSpacing w:val="0"/>
        <w:jc w:val="both"/>
        <w:rPr>
          <w:rFonts w:ascii="Times New Roman" w:hAnsi="Times New Roman"/>
          <w:iCs/>
        </w:rPr>
      </w:pPr>
      <w:r w:rsidRPr="004534EE">
        <w:rPr>
          <w:rFonts w:ascii="Times New Roman" w:hAnsi="Times New Roman"/>
          <w:iCs/>
        </w:rPr>
        <w:t xml:space="preserve">+ </w:t>
      </w:r>
      <w:r w:rsidR="00C42003" w:rsidRPr="004534EE">
        <w:rPr>
          <w:rFonts w:ascii="Times New Roman" w:hAnsi="Times New Roman"/>
          <w:iCs/>
        </w:rPr>
        <w:t>Vốn vay ngân hàng</w:t>
      </w:r>
      <w:r w:rsidR="009C59AA" w:rsidRPr="004534EE">
        <w:rPr>
          <w:rFonts w:ascii="Times New Roman" w:hAnsi="Times New Roman"/>
          <w:iCs/>
        </w:rPr>
        <w:tab/>
        <w:t>:</w:t>
      </w:r>
      <w:r w:rsidR="00223724" w:rsidRPr="004534EE">
        <w:rPr>
          <w:rFonts w:ascii="Times New Roman" w:hAnsi="Times New Roman"/>
          <w:iCs/>
        </w:rPr>
        <w:t xml:space="preserve">  </w:t>
      </w:r>
      <w:r w:rsidR="009C59AA" w:rsidRPr="004534EE">
        <w:rPr>
          <w:rFonts w:ascii="Times New Roman" w:hAnsi="Times New Roman"/>
          <w:iCs/>
        </w:rPr>
        <w:t xml:space="preserve">           </w:t>
      </w:r>
      <w:r w:rsidR="00D97EAF">
        <w:rPr>
          <w:rFonts w:ascii="Times New Roman" w:hAnsi="Times New Roman"/>
          <w:iCs/>
        </w:rPr>
        <w:tab/>
      </w:r>
      <w:bookmarkStart w:id="7" w:name="OLE_LINK4"/>
      <w:r w:rsidR="009803D4">
        <w:rPr>
          <w:rFonts w:ascii="Times New Roman" w:hAnsi="Times New Roman"/>
          <w:iCs/>
        </w:rPr>
        <w:t>0</w:t>
      </w:r>
      <w:bookmarkEnd w:id="7"/>
      <w:r w:rsidR="00B45BB1" w:rsidRPr="009803D4">
        <w:rPr>
          <w:rFonts w:ascii="Times New Roman" w:hAnsi="Times New Roman"/>
          <w:iCs/>
        </w:rPr>
        <w:t xml:space="preserve"> </w:t>
      </w:r>
      <w:r w:rsidR="00B45BB1" w:rsidRPr="004534EE">
        <w:rPr>
          <w:rFonts w:ascii="Times New Roman" w:hAnsi="Times New Roman"/>
          <w:iCs/>
        </w:rPr>
        <w:t>đ</w:t>
      </w:r>
    </w:p>
    <w:p w14:paraId="50CAAE2E" w14:textId="2A2F209F" w:rsidR="00505512" w:rsidRPr="004534EE" w:rsidRDefault="00DF00E2" w:rsidP="003329EF">
      <w:pPr>
        <w:pStyle w:val="ListParagraph"/>
        <w:tabs>
          <w:tab w:val="left" w:pos="5670"/>
          <w:tab w:val="right" w:pos="8789"/>
        </w:tabs>
        <w:spacing w:before="60" w:after="60"/>
        <w:ind w:left="561"/>
        <w:contextualSpacing w:val="0"/>
        <w:jc w:val="both"/>
        <w:rPr>
          <w:rFonts w:ascii="Times New Roman" w:hAnsi="Times New Roman"/>
          <w:iCs/>
        </w:rPr>
      </w:pPr>
      <w:r w:rsidRPr="004534EE">
        <w:rPr>
          <w:rFonts w:ascii="Times New Roman" w:hAnsi="Times New Roman"/>
          <w:iCs/>
        </w:rPr>
        <w:t xml:space="preserve">+ Vốn góp </w:t>
      </w:r>
      <w:r w:rsidR="00242BDA">
        <w:rPr>
          <w:rFonts w:ascii="Times New Roman" w:hAnsi="Times New Roman"/>
          <w:iCs/>
        </w:rPr>
        <w:t>Chủ Sở hữu &amp; Quỹ Đầu tư PT</w:t>
      </w:r>
      <w:r w:rsidR="00C42003" w:rsidRPr="004534EE">
        <w:rPr>
          <w:rFonts w:ascii="Times New Roman" w:hAnsi="Times New Roman"/>
          <w:iCs/>
        </w:rPr>
        <w:tab/>
        <w:t xml:space="preserve">: </w:t>
      </w:r>
      <w:r w:rsidR="00223724" w:rsidRPr="004534EE">
        <w:rPr>
          <w:rFonts w:ascii="Times New Roman" w:hAnsi="Times New Roman"/>
          <w:iCs/>
        </w:rPr>
        <w:t xml:space="preserve">    </w:t>
      </w:r>
      <w:r w:rsidR="00C42003" w:rsidRPr="004534EE">
        <w:rPr>
          <w:rFonts w:ascii="Times New Roman" w:hAnsi="Times New Roman"/>
          <w:iCs/>
        </w:rPr>
        <w:t xml:space="preserve"> </w:t>
      </w:r>
      <w:r w:rsidR="009C59AA" w:rsidRPr="004534EE">
        <w:rPr>
          <w:rFonts w:ascii="Times New Roman" w:hAnsi="Times New Roman"/>
          <w:iCs/>
        </w:rPr>
        <w:t xml:space="preserve"> </w:t>
      </w:r>
      <w:r w:rsidR="00400C8D">
        <w:rPr>
          <w:rFonts w:ascii="Times New Roman" w:hAnsi="Times New Roman"/>
          <w:iCs/>
        </w:rPr>
        <w:t xml:space="preserve"> </w:t>
      </w:r>
      <w:r w:rsidR="00D97EAF">
        <w:rPr>
          <w:rFonts w:ascii="Times New Roman" w:hAnsi="Times New Roman"/>
          <w:iCs/>
        </w:rPr>
        <w:tab/>
      </w:r>
      <w:bookmarkStart w:id="8" w:name="OLE_LINK10"/>
      <w:r w:rsidR="009803D4">
        <w:rPr>
          <w:rFonts w:ascii="Times New Roman" w:hAnsi="Times New Roman"/>
          <w:iCs/>
        </w:rPr>
        <w:t>1.226.006.196.605</w:t>
      </w:r>
      <w:bookmarkEnd w:id="8"/>
      <w:r w:rsidR="00223724" w:rsidRPr="009803D4">
        <w:rPr>
          <w:rFonts w:ascii="Times New Roman" w:hAnsi="Times New Roman"/>
          <w:iCs/>
        </w:rPr>
        <w:t xml:space="preserve"> </w:t>
      </w:r>
      <w:r w:rsidR="00223724" w:rsidRPr="004534EE">
        <w:rPr>
          <w:rFonts w:ascii="Times New Roman" w:hAnsi="Times New Roman"/>
          <w:iCs/>
        </w:rPr>
        <w:t>đ</w:t>
      </w:r>
      <w:r w:rsidR="00B45BB1" w:rsidRPr="004534EE">
        <w:rPr>
          <w:rFonts w:ascii="Times New Roman" w:hAnsi="Times New Roman"/>
          <w:iCs/>
        </w:rPr>
        <w:t xml:space="preserve"> </w:t>
      </w:r>
    </w:p>
    <w:p w14:paraId="0A8900EB" w14:textId="6D0339BE" w:rsidR="00C42003" w:rsidRPr="004534EE" w:rsidRDefault="00C42003" w:rsidP="003329EF">
      <w:pPr>
        <w:pStyle w:val="ListParagraph"/>
        <w:tabs>
          <w:tab w:val="left" w:pos="5670"/>
          <w:tab w:val="right" w:pos="8789"/>
        </w:tabs>
        <w:spacing w:before="60" w:after="60"/>
        <w:ind w:left="561"/>
        <w:contextualSpacing w:val="0"/>
        <w:jc w:val="both"/>
        <w:rPr>
          <w:rFonts w:ascii="Times New Roman" w:hAnsi="Times New Roman"/>
          <w:iCs/>
        </w:rPr>
      </w:pPr>
      <w:r w:rsidRPr="004534EE">
        <w:rPr>
          <w:rFonts w:ascii="Times New Roman" w:hAnsi="Times New Roman"/>
          <w:iCs/>
        </w:rPr>
        <w:t xml:space="preserve">+ Lợi nhuận sau thuế chưa phân phối                 </w:t>
      </w:r>
      <w:r w:rsidR="007408C6" w:rsidRPr="004534EE">
        <w:rPr>
          <w:rFonts w:ascii="Times New Roman" w:hAnsi="Times New Roman"/>
          <w:iCs/>
        </w:rPr>
        <w:tab/>
      </w:r>
      <w:r w:rsidRPr="004534EE">
        <w:rPr>
          <w:rFonts w:ascii="Times New Roman" w:hAnsi="Times New Roman"/>
          <w:iCs/>
        </w:rPr>
        <w:t xml:space="preserve">:            </w:t>
      </w:r>
      <w:r w:rsidR="00400C8D">
        <w:rPr>
          <w:rFonts w:ascii="Times New Roman" w:hAnsi="Times New Roman"/>
          <w:iCs/>
        </w:rPr>
        <w:t xml:space="preserve"> </w:t>
      </w:r>
      <w:r w:rsidR="00D97EAF">
        <w:rPr>
          <w:rFonts w:ascii="Times New Roman" w:hAnsi="Times New Roman"/>
          <w:iCs/>
        </w:rPr>
        <w:tab/>
      </w:r>
      <w:r w:rsidR="00D70410" w:rsidRPr="00D70410">
        <w:rPr>
          <w:rFonts w:ascii="Times New Roman" w:hAnsi="Times New Roman"/>
          <w:iCs/>
        </w:rPr>
        <w:t>104.805.609.557</w:t>
      </w:r>
      <w:r w:rsidRPr="004534EE">
        <w:rPr>
          <w:rFonts w:ascii="Times New Roman" w:hAnsi="Times New Roman"/>
          <w:iCs/>
        </w:rPr>
        <w:t xml:space="preserve"> đ</w:t>
      </w:r>
    </w:p>
    <w:p w14:paraId="44F4E18E" w14:textId="4A8154E8" w:rsidR="00B80A9F" w:rsidRPr="00B80A9F" w:rsidRDefault="00BF7FF6" w:rsidP="003329EF">
      <w:pPr>
        <w:tabs>
          <w:tab w:val="right" w:pos="8789"/>
        </w:tabs>
        <w:spacing w:before="60" w:after="60"/>
        <w:jc w:val="both"/>
        <w:rPr>
          <w:rFonts w:ascii="Times New Roman" w:hAnsi="Times New Roman"/>
          <w:iCs/>
        </w:rPr>
      </w:pPr>
      <w:r>
        <w:rPr>
          <w:rFonts w:ascii="Times New Roman" w:hAnsi="Times New Roman"/>
          <w:iCs/>
        </w:rPr>
        <w:t xml:space="preserve">         </w:t>
      </w:r>
      <w:r w:rsidR="00C42003" w:rsidRPr="004534EE">
        <w:rPr>
          <w:rFonts w:ascii="Times New Roman" w:hAnsi="Times New Roman"/>
          <w:iCs/>
        </w:rPr>
        <w:t xml:space="preserve">+ Vốn phải trả khác                                              </w:t>
      </w:r>
      <w:r w:rsidR="001121DD">
        <w:rPr>
          <w:rFonts w:ascii="Times New Roman" w:hAnsi="Times New Roman"/>
          <w:iCs/>
        </w:rPr>
        <w:t xml:space="preserve"> </w:t>
      </w:r>
      <w:r w:rsidR="00C42003" w:rsidRPr="004534EE">
        <w:rPr>
          <w:rFonts w:ascii="Times New Roman" w:hAnsi="Times New Roman"/>
          <w:iCs/>
        </w:rPr>
        <w:t xml:space="preserve">: </w:t>
      </w:r>
      <w:r w:rsidR="00D4752D">
        <w:rPr>
          <w:rFonts w:ascii="Times New Roman" w:hAnsi="Times New Roman"/>
          <w:iCs/>
        </w:rPr>
        <w:tab/>
      </w:r>
      <w:r w:rsidR="005D0378" w:rsidRPr="004534EE">
        <w:rPr>
          <w:rFonts w:ascii="Times New Roman" w:hAnsi="Times New Roman"/>
          <w:iCs/>
        </w:rPr>
        <w:t xml:space="preserve">      </w:t>
      </w:r>
      <w:r w:rsidR="00400C8D">
        <w:rPr>
          <w:rFonts w:ascii="Times New Roman" w:hAnsi="Times New Roman"/>
          <w:iCs/>
        </w:rPr>
        <w:t xml:space="preserve">   </w:t>
      </w:r>
      <w:r w:rsidR="009803D4">
        <w:rPr>
          <w:rFonts w:ascii="Times New Roman" w:hAnsi="Times New Roman"/>
          <w:iCs/>
        </w:rPr>
        <w:t xml:space="preserve"> </w:t>
      </w:r>
      <w:r w:rsidR="007B7E01">
        <w:rPr>
          <w:rFonts w:ascii="Times New Roman" w:hAnsi="Times New Roman"/>
          <w:iCs/>
        </w:rPr>
        <w:t xml:space="preserve"> </w:t>
      </w:r>
      <w:r w:rsidR="00D70410" w:rsidRPr="00D70410">
        <w:rPr>
          <w:rFonts w:ascii="Times New Roman" w:hAnsi="Times New Roman"/>
          <w:iCs/>
        </w:rPr>
        <w:t>247.537.691.540</w:t>
      </w:r>
      <w:r w:rsidR="001C41FC" w:rsidRPr="001C41FC">
        <w:rPr>
          <w:rFonts w:ascii="Times New Roman" w:hAnsi="Times New Roman"/>
          <w:iCs/>
        </w:rPr>
        <w:t xml:space="preserve"> </w:t>
      </w:r>
      <w:r w:rsidR="005D0378" w:rsidRPr="004534EE">
        <w:rPr>
          <w:rFonts w:ascii="Times New Roman" w:hAnsi="Times New Roman"/>
          <w:iCs/>
        </w:rPr>
        <w:t>đ</w:t>
      </w:r>
    </w:p>
    <w:bookmarkEnd w:id="6"/>
    <w:p w14:paraId="017DE88B" w14:textId="62C5461D" w:rsidR="00DF00E2" w:rsidRPr="008E4C55" w:rsidRDefault="008E4C55" w:rsidP="00CA59FB">
      <w:pPr>
        <w:spacing w:before="120" w:after="120"/>
        <w:ind w:firstLine="567"/>
        <w:jc w:val="both"/>
        <w:rPr>
          <w:rFonts w:ascii="Times New Roman" w:hAnsi="Times New Roman"/>
          <w:b/>
          <w:sz w:val="27"/>
          <w:szCs w:val="27"/>
        </w:rPr>
      </w:pPr>
      <w:r w:rsidRPr="008E4C55">
        <w:rPr>
          <w:rFonts w:ascii="Times New Roman" w:hAnsi="Times New Roman"/>
          <w:b/>
          <w:sz w:val="27"/>
          <w:szCs w:val="27"/>
        </w:rPr>
        <w:lastRenderedPageBreak/>
        <w:t>3.</w:t>
      </w:r>
      <w:r w:rsidR="00DF00E2" w:rsidRPr="008E4C55">
        <w:rPr>
          <w:rFonts w:ascii="Times New Roman" w:hAnsi="Times New Roman"/>
          <w:b/>
          <w:sz w:val="27"/>
          <w:szCs w:val="27"/>
        </w:rPr>
        <w:t>Tình hình công nợ phải t</w:t>
      </w:r>
      <w:r w:rsidR="006A4167" w:rsidRPr="008E4C55">
        <w:rPr>
          <w:rFonts w:ascii="Times New Roman" w:hAnsi="Times New Roman"/>
          <w:b/>
          <w:sz w:val="27"/>
          <w:szCs w:val="27"/>
        </w:rPr>
        <w:t xml:space="preserve">hu, </w:t>
      </w:r>
      <w:r w:rsidR="00D70410" w:rsidRPr="008E4C55">
        <w:rPr>
          <w:rFonts w:ascii="Times New Roman" w:hAnsi="Times New Roman"/>
          <w:b/>
          <w:sz w:val="27"/>
          <w:szCs w:val="27"/>
        </w:rPr>
        <w:t>phải trả thời điểm 31/12</w:t>
      </w:r>
      <w:r w:rsidR="00594102" w:rsidRPr="008E4C55">
        <w:rPr>
          <w:rFonts w:ascii="Times New Roman" w:hAnsi="Times New Roman"/>
          <w:b/>
          <w:sz w:val="27"/>
          <w:szCs w:val="27"/>
        </w:rPr>
        <w:t>/2021</w:t>
      </w:r>
    </w:p>
    <w:p w14:paraId="564EDBCF" w14:textId="6BEA96EE" w:rsidR="00DF00E2" w:rsidRPr="00A462B4" w:rsidRDefault="001121DD" w:rsidP="00CA59FB">
      <w:pPr>
        <w:spacing w:before="120" w:after="120"/>
        <w:ind w:firstLine="567"/>
        <w:jc w:val="both"/>
        <w:rPr>
          <w:rFonts w:ascii="Times New Roman" w:hAnsi="Times New Roman"/>
          <w:b/>
          <w:sz w:val="27"/>
          <w:szCs w:val="27"/>
        </w:rPr>
      </w:pPr>
      <w:r w:rsidRPr="00A462B4">
        <w:rPr>
          <w:rFonts w:ascii="Times New Roman" w:hAnsi="Times New Roman"/>
          <w:b/>
          <w:sz w:val="27"/>
          <w:szCs w:val="27"/>
        </w:rPr>
        <w:t>3.1 Nợ phải thu</w:t>
      </w:r>
    </w:p>
    <w:p w14:paraId="2A5380B3" w14:textId="006260E1" w:rsidR="00ED3550" w:rsidRPr="00CA59FB" w:rsidRDefault="00E34F5D" w:rsidP="00A57D54">
      <w:pPr>
        <w:spacing w:before="120" w:after="120"/>
        <w:ind w:firstLine="567"/>
        <w:jc w:val="both"/>
        <w:rPr>
          <w:rFonts w:ascii="Times New Roman" w:hAnsi="Times New Roman"/>
          <w:sz w:val="27"/>
          <w:szCs w:val="27"/>
        </w:rPr>
      </w:pPr>
      <w:r w:rsidRPr="00CA59FB">
        <w:rPr>
          <w:rFonts w:ascii="Times New Roman" w:hAnsi="Times New Roman"/>
          <w:sz w:val="27"/>
          <w:szCs w:val="27"/>
        </w:rPr>
        <w:t>Số dư p</w:t>
      </w:r>
      <w:r w:rsidR="00DF00E2" w:rsidRPr="00CA59FB">
        <w:rPr>
          <w:rFonts w:ascii="Times New Roman" w:hAnsi="Times New Roman"/>
          <w:sz w:val="27"/>
          <w:szCs w:val="27"/>
        </w:rPr>
        <w:t xml:space="preserve">hải thu </w:t>
      </w:r>
      <w:r w:rsidR="00D56C1E" w:rsidRPr="00CA59FB">
        <w:rPr>
          <w:rFonts w:ascii="Times New Roman" w:hAnsi="Times New Roman"/>
          <w:sz w:val="27"/>
          <w:szCs w:val="27"/>
        </w:rPr>
        <w:t xml:space="preserve">ngắn hạn </w:t>
      </w:r>
      <w:r w:rsidR="00DF00E2" w:rsidRPr="00CA59FB">
        <w:rPr>
          <w:rFonts w:ascii="Times New Roman" w:hAnsi="Times New Roman"/>
          <w:sz w:val="27"/>
          <w:szCs w:val="27"/>
        </w:rPr>
        <w:t>khách hàng</w:t>
      </w:r>
      <w:r w:rsidR="00D56C1E" w:rsidRPr="00CA59FB">
        <w:rPr>
          <w:rFonts w:ascii="Times New Roman" w:hAnsi="Times New Roman"/>
          <w:sz w:val="27"/>
          <w:szCs w:val="27"/>
        </w:rPr>
        <w:t xml:space="preserve"> là </w:t>
      </w:r>
      <w:r w:rsidR="00813A11" w:rsidRPr="00CA59FB">
        <w:rPr>
          <w:rFonts w:ascii="Times New Roman" w:hAnsi="Times New Roman"/>
          <w:sz w:val="27"/>
          <w:szCs w:val="27"/>
        </w:rPr>
        <w:t>75,952</w:t>
      </w:r>
      <w:r w:rsidRPr="00CA59FB">
        <w:rPr>
          <w:rFonts w:ascii="Times New Roman" w:hAnsi="Times New Roman"/>
          <w:sz w:val="27"/>
          <w:szCs w:val="27"/>
        </w:rPr>
        <w:t xml:space="preserve"> tỷ đồng, trong đó</w:t>
      </w:r>
      <w:r w:rsidR="00DF00E2" w:rsidRPr="00CA59FB">
        <w:rPr>
          <w:rFonts w:ascii="Times New Roman" w:hAnsi="Times New Roman"/>
          <w:sz w:val="27"/>
          <w:szCs w:val="27"/>
        </w:rPr>
        <w:t xml:space="preserve"> </w:t>
      </w:r>
      <w:r w:rsidR="00ED3550" w:rsidRPr="00CA59FB">
        <w:rPr>
          <w:rFonts w:ascii="Times New Roman" w:hAnsi="Times New Roman"/>
          <w:sz w:val="27"/>
          <w:szCs w:val="27"/>
        </w:rPr>
        <w:t xml:space="preserve">chủ yếu là </w:t>
      </w:r>
      <w:r w:rsidR="00DF00E2" w:rsidRPr="00CA59FB">
        <w:rPr>
          <w:rFonts w:ascii="Times New Roman" w:hAnsi="Times New Roman"/>
          <w:sz w:val="27"/>
          <w:szCs w:val="27"/>
        </w:rPr>
        <w:t>tiền bán mủ</w:t>
      </w:r>
      <w:r w:rsidR="006A4167" w:rsidRPr="00CA59FB">
        <w:rPr>
          <w:rFonts w:ascii="Times New Roman" w:hAnsi="Times New Roman"/>
          <w:sz w:val="27"/>
          <w:szCs w:val="27"/>
        </w:rPr>
        <w:t xml:space="preserve"> </w:t>
      </w:r>
      <w:r w:rsidRPr="00CA59FB">
        <w:rPr>
          <w:rFonts w:ascii="Times New Roman" w:hAnsi="Times New Roman"/>
          <w:sz w:val="27"/>
          <w:szCs w:val="27"/>
        </w:rPr>
        <w:t xml:space="preserve">và tiền </w:t>
      </w:r>
      <w:r w:rsidR="00D56C1E" w:rsidRPr="00CA59FB">
        <w:rPr>
          <w:rFonts w:ascii="Times New Roman" w:hAnsi="Times New Roman"/>
          <w:sz w:val="27"/>
          <w:szCs w:val="27"/>
        </w:rPr>
        <w:t>gia công chế biến mủ.</w:t>
      </w:r>
      <w:r w:rsidR="005B512D" w:rsidRPr="00CA59FB">
        <w:rPr>
          <w:rFonts w:ascii="Times New Roman" w:hAnsi="Times New Roman"/>
          <w:sz w:val="27"/>
          <w:szCs w:val="27"/>
        </w:rPr>
        <w:t xml:space="preserve"> </w:t>
      </w:r>
    </w:p>
    <w:p w14:paraId="5A0E5A15" w14:textId="47FB3129" w:rsidR="00D56C1E" w:rsidRPr="00CA59FB" w:rsidRDefault="00D56C1E" w:rsidP="00A57D54">
      <w:pPr>
        <w:spacing w:before="120" w:after="120"/>
        <w:ind w:firstLine="567"/>
        <w:jc w:val="both"/>
        <w:rPr>
          <w:rFonts w:ascii="Times New Roman" w:hAnsi="Times New Roman"/>
          <w:sz w:val="27"/>
          <w:szCs w:val="27"/>
        </w:rPr>
      </w:pPr>
      <w:r w:rsidRPr="00CA59FB">
        <w:rPr>
          <w:rFonts w:ascii="Times New Roman" w:hAnsi="Times New Roman"/>
          <w:sz w:val="27"/>
          <w:szCs w:val="27"/>
        </w:rPr>
        <w:t>Trả trướ</w:t>
      </w:r>
      <w:r w:rsidR="006717FB" w:rsidRPr="00CA59FB">
        <w:rPr>
          <w:rFonts w:ascii="Times New Roman" w:hAnsi="Times New Roman"/>
          <w:sz w:val="27"/>
          <w:szCs w:val="27"/>
        </w:rPr>
        <w:t xml:space="preserve">c cho người bán ngắn hạn: </w:t>
      </w:r>
      <w:r w:rsidR="00813A11" w:rsidRPr="00CA59FB">
        <w:rPr>
          <w:rFonts w:ascii="Times New Roman" w:hAnsi="Times New Roman"/>
          <w:sz w:val="27"/>
          <w:szCs w:val="27"/>
        </w:rPr>
        <w:t>1,82</w:t>
      </w:r>
      <w:r w:rsidR="00594102" w:rsidRPr="00CA59FB">
        <w:rPr>
          <w:rFonts w:ascii="Times New Roman" w:hAnsi="Times New Roman"/>
          <w:sz w:val="27"/>
          <w:szCs w:val="27"/>
        </w:rPr>
        <w:t xml:space="preserve"> </w:t>
      </w:r>
      <w:r w:rsidRPr="00CA59FB">
        <w:rPr>
          <w:rFonts w:ascii="Times New Roman" w:hAnsi="Times New Roman"/>
          <w:sz w:val="27"/>
          <w:szCs w:val="27"/>
        </w:rPr>
        <w:t>tỷ đồng</w:t>
      </w:r>
      <w:r w:rsidR="009F0E6E" w:rsidRPr="00CA59FB">
        <w:rPr>
          <w:rFonts w:ascii="Times New Roman" w:hAnsi="Times New Roman"/>
          <w:sz w:val="27"/>
          <w:szCs w:val="27"/>
        </w:rPr>
        <w:t xml:space="preserve"> (chủ yếu là trả trước </w:t>
      </w:r>
      <w:r w:rsidR="005526B7">
        <w:rPr>
          <w:rFonts w:ascii="Times New Roman" w:hAnsi="Times New Roman"/>
          <w:sz w:val="27"/>
          <w:szCs w:val="27"/>
        </w:rPr>
        <w:t>cho Công ty CP thiết bị Công nghiệp &amp; Công nghệ</w:t>
      </w:r>
      <w:r w:rsidR="002534ED" w:rsidRPr="00CA59FB">
        <w:rPr>
          <w:rFonts w:ascii="Times New Roman" w:hAnsi="Times New Roman"/>
          <w:sz w:val="27"/>
          <w:szCs w:val="27"/>
        </w:rPr>
        <w:t xml:space="preserve"> môi trường Deahan và một số nhà cung cấp khác</w:t>
      </w:r>
      <w:r w:rsidR="009F0E6E" w:rsidRPr="00CA59FB">
        <w:rPr>
          <w:rFonts w:ascii="Times New Roman" w:hAnsi="Times New Roman"/>
          <w:sz w:val="27"/>
          <w:szCs w:val="27"/>
        </w:rPr>
        <w:t>)</w:t>
      </w:r>
      <w:r w:rsidRPr="00CA59FB">
        <w:rPr>
          <w:rFonts w:ascii="Times New Roman" w:hAnsi="Times New Roman"/>
          <w:sz w:val="27"/>
          <w:szCs w:val="27"/>
        </w:rPr>
        <w:t>.</w:t>
      </w:r>
    </w:p>
    <w:p w14:paraId="607D1291" w14:textId="1259E23D" w:rsidR="00924759" w:rsidRPr="00CA59FB" w:rsidRDefault="00924759" w:rsidP="00A57D54">
      <w:pPr>
        <w:spacing w:before="120" w:after="120"/>
        <w:ind w:firstLine="567"/>
        <w:jc w:val="both"/>
        <w:rPr>
          <w:rFonts w:ascii="Times New Roman" w:hAnsi="Times New Roman"/>
          <w:sz w:val="27"/>
          <w:szCs w:val="27"/>
        </w:rPr>
      </w:pPr>
      <w:r w:rsidRPr="00CA59FB">
        <w:rPr>
          <w:rFonts w:ascii="Times New Roman" w:hAnsi="Times New Roman"/>
          <w:sz w:val="27"/>
          <w:szCs w:val="27"/>
        </w:rPr>
        <w:t xml:space="preserve">Phải thu </w:t>
      </w:r>
      <w:r w:rsidR="00D56C1E" w:rsidRPr="00CA59FB">
        <w:rPr>
          <w:rFonts w:ascii="Times New Roman" w:hAnsi="Times New Roman"/>
          <w:sz w:val="27"/>
          <w:szCs w:val="27"/>
        </w:rPr>
        <w:t xml:space="preserve">ngắn hạn khác </w:t>
      </w:r>
      <w:r w:rsidR="00813A11" w:rsidRPr="00CA59FB">
        <w:rPr>
          <w:rFonts w:ascii="Times New Roman" w:hAnsi="Times New Roman"/>
          <w:sz w:val="27"/>
          <w:szCs w:val="27"/>
        </w:rPr>
        <w:t>15,008</w:t>
      </w:r>
      <w:r w:rsidR="006717FB" w:rsidRPr="00CA59FB">
        <w:rPr>
          <w:rFonts w:ascii="Times New Roman" w:hAnsi="Times New Roman"/>
          <w:sz w:val="27"/>
          <w:szCs w:val="27"/>
        </w:rPr>
        <w:t xml:space="preserve"> </w:t>
      </w:r>
      <w:r w:rsidRPr="00CA59FB">
        <w:rPr>
          <w:rFonts w:ascii="Times New Roman" w:hAnsi="Times New Roman"/>
          <w:sz w:val="27"/>
          <w:szCs w:val="27"/>
        </w:rPr>
        <w:t xml:space="preserve">tỷ đồng, </w:t>
      </w:r>
      <w:r w:rsidR="00D56C1E" w:rsidRPr="00CA59FB">
        <w:rPr>
          <w:rFonts w:ascii="Times New Roman" w:hAnsi="Times New Roman"/>
          <w:sz w:val="27"/>
          <w:szCs w:val="27"/>
        </w:rPr>
        <w:t xml:space="preserve">chủ yếu là </w:t>
      </w:r>
      <w:r w:rsidR="00F54AE1" w:rsidRPr="00CA59FB">
        <w:rPr>
          <w:rFonts w:ascii="Times New Roman" w:hAnsi="Times New Roman"/>
          <w:sz w:val="27"/>
          <w:szCs w:val="27"/>
        </w:rPr>
        <w:t>p</w:t>
      </w:r>
      <w:r w:rsidR="00594102" w:rsidRPr="00CA59FB">
        <w:rPr>
          <w:rFonts w:ascii="Times New Roman" w:hAnsi="Times New Roman"/>
          <w:sz w:val="27"/>
          <w:szCs w:val="27"/>
        </w:rPr>
        <w:t>hải thu cổ tức</w:t>
      </w:r>
      <w:r w:rsidR="009F0E6E" w:rsidRPr="00CA59FB">
        <w:rPr>
          <w:rFonts w:ascii="Times New Roman" w:hAnsi="Times New Roman"/>
          <w:sz w:val="27"/>
          <w:szCs w:val="27"/>
        </w:rPr>
        <w:t xml:space="preserve"> của các Công ty có vốn góp</w:t>
      </w:r>
      <w:r w:rsidR="00813A11" w:rsidRPr="00CA59FB">
        <w:rPr>
          <w:rFonts w:ascii="Times New Roman" w:hAnsi="Times New Roman"/>
          <w:sz w:val="27"/>
          <w:szCs w:val="27"/>
        </w:rPr>
        <w:t xml:space="preserve"> (Công ty CP Cao su Việt Lào và Công ty CP KCN Long Khánh</w:t>
      </w:r>
      <w:r w:rsidR="006F6CD0" w:rsidRPr="00CA59FB">
        <w:rPr>
          <w:rFonts w:ascii="Times New Roman" w:hAnsi="Times New Roman"/>
          <w:sz w:val="27"/>
          <w:szCs w:val="27"/>
        </w:rPr>
        <w:t>)</w:t>
      </w:r>
      <w:r w:rsidR="00D56C1E" w:rsidRPr="00CA59FB">
        <w:rPr>
          <w:rFonts w:ascii="Times New Roman" w:hAnsi="Times New Roman"/>
          <w:sz w:val="27"/>
          <w:szCs w:val="27"/>
        </w:rPr>
        <w:t>.</w:t>
      </w:r>
    </w:p>
    <w:p w14:paraId="393E1FB7" w14:textId="3A502A44" w:rsidR="00ED3550" w:rsidRPr="00CA59FB" w:rsidRDefault="006F6CD0" w:rsidP="00A57D54">
      <w:pPr>
        <w:spacing w:before="120" w:after="120"/>
        <w:ind w:firstLine="567"/>
        <w:jc w:val="both"/>
        <w:rPr>
          <w:rFonts w:ascii="Times New Roman" w:hAnsi="Times New Roman"/>
          <w:sz w:val="27"/>
          <w:szCs w:val="27"/>
        </w:rPr>
      </w:pPr>
      <w:r w:rsidRPr="00CA59FB">
        <w:rPr>
          <w:rFonts w:ascii="Times New Roman" w:hAnsi="Times New Roman"/>
          <w:sz w:val="27"/>
          <w:szCs w:val="27"/>
        </w:rPr>
        <w:t>Tại thời điểm 31/12</w:t>
      </w:r>
      <w:r w:rsidR="00594102" w:rsidRPr="00CA59FB">
        <w:rPr>
          <w:rFonts w:ascii="Times New Roman" w:hAnsi="Times New Roman"/>
          <w:sz w:val="27"/>
          <w:szCs w:val="27"/>
        </w:rPr>
        <w:t>/2021</w:t>
      </w:r>
      <w:r w:rsidR="00D56C1E" w:rsidRPr="00CA59FB">
        <w:rPr>
          <w:rFonts w:ascii="Times New Roman" w:hAnsi="Times New Roman"/>
          <w:sz w:val="27"/>
          <w:szCs w:val="27"/>
        </w:rPr>
        <w:t>, Công ty không</w:t>
      </w:r>
      <w:r w:rsidR="00DB4650" w:rsidRPr="00CA59FB">
        <w:rPr>
          <w:rFonts w:ascii="Times New Roman" w:hAnsi="Times New Roman"/>
          <w:sz w:val="27"/>
          <w:szCs w:val="27"/>
        </w:rPr>
        <w:t xml:space="preserve"> phải</w:t>
      </w:r>
      <w:r w:rsidR="00D56C1E" w:rsidRPr="00CA59FB">
        <w:rPr>
          <w:rFonts w:ascii="Times New Roman" w:hAnsi="Times New Roman"/>
          <w:sz w:val="27"/>
          <w:szCs w:val="27"/>
        </w:rPr>
        <w:t xml:space="preserve"> trích dự phòng nợ phải thu khó đòi.</w:t>
      </w:r>
    </w:p>
    <w:p w14:paraId="07CBF76D" w14:textId="077A1C10" w:rsidR="00DF00E2" w:rsidRPr="00A462B4" w:rsidRDefault="001121DD" w:rsidP="00A57D54">
      <w:pPr>
        <w:spacing w:before="120" w:after="120"/>
        <w:ind w:firstLine="567"/>
        <w:jc w:val="both"/>
        <w:rPr>
          <w:rFonts w:ascii="Times New Roman" w:hAnsi="Times New Roman"/>
          <w:b/>
          <w:sz w:val="27"/>
          <w:szCs w:val="27"/>
        </w:rPr>
      </w:pPr>
      <w:r w:rsidRPr="00A462B4">
        <w:rPr>
          <w:rFonts w:ascii="Times New Roman" w:hAnsi="Times New Roman"/>
          <w:b/>
          <w:sz w:val="27"/>
          <w:szCs w:val="27"/>
        </w:rPr>
        <w:t>3.2 Nợ Phải trả</w:t>
      </w:r>
    </w:p>
    <w:p w14:paraId="36DFCA5E" w14:textId="29ABCCDD" w:rsidR="00DF00E2" w:rsidRPr="00CA59FB" w:rsidRDefault="00DF00E2" w:rsidP="00A57D54">
      <w:pPr>
        <w:spacing w:before="120" w:after="120"/>
        <w:ind w:firstLine="567"/>
        <w:jc w:val="both"/>
        <w:rPr>
          <w:rFonts w:ascii="Times New Roman" w:hAnsi="Times New Roman"/>
          <w:sz w:val="27"/>
          <w:szCs w:val="27"/>
        </w:rPr>
      </w:pPr>
      <w:r w:rsidRPr="00CA59FB">
        <w:rPr>
          <w:rFonts w:ascii="Times New Roman" w:hAnsi="Times New Roman"/>
          <w:sz w:val="27"/>
          <w:szCs w:val="27"/>
        </w:rPr>
        <w:t xml:space="preserve">Phải trả ngắn hạn: </w:t>
      </w:r>
      <w:r w:rsidR="00820B05" w:rsidRPr="00CA59FB">
        <w:rPr>
          <w:rFonts w:ascii="Times New Roman" w:hAnsi="Times New Roman"/>
          <w:sz w:val="27"/>
          <w:szCs w:val="27"/>
        </w:rPr>
        <w:t>232,176</w:t>
      </w:r>
      <w:r w:rsidR="00160D17" w:rsidRPr="00CA59FB">
        <w:rPr>
          <w:rFonts w:ascii="Times New Roman" w:hAnsi="Times New Roman"/>
          <w:sz w:val="27"/>
          <w:szCs w:val="27"/>
        </w:rPr>
        <w:t xml:space="preserve"> </w:t>
      </w:r>
      <w:r w:rsidR="00ED3550" w:rsidRPr="00CA59FB">
        <w:rPr>
          <w:rFonts w:ascii="Times New Roman" w:hAnsi="Times New Roman"/>
          <w:sz w:val="27"/>
          <w:szCs w:val="27"/>
        </w:rPr>
        <w:t xml:space="preserve">tỷ </w:t>
      </w:r>
      <w:r w:rsidR="00677526" w:rsidRPr="00CA59FB">
        <w:rPr>
          <w:rFonts w:ascii="Times New Roman" w:hAnsi="Times New Roman"/>
          <w:sz w:val="27"/>
          <w:szCs w:val="27"/>
        </w:rPr>
        <w:t>đ</w:t>
      </w:r>
      <w:r w:rsidR="00867934" w:rsidRPr="00CA59FB">
        <w:rPr>
          <w:rFonts w:ascii="Times New Roman" w:hAnsi="Times New Roman"/>
          <w:sz w:val="27"/>
          <w:szCs w:val="27"/>
        </w:rPr>
        <w:t xml:space="preserve">ồng; </w:t>
      </w:r>
      <w:r w:rsidR="00ED3550" w:rsidRPr="00CA59FB">
        <w:rPr>
          <w:rFonts w:ascii="Times New Roman" w:hAnsi="Times New Roman"/>
          <w:sz w:val="27"/>
          <w:szCs w:val="27"/>
        </w:rPr>
        <w:t>chủ yếu là phải trả</w:t>
      </w:r>
      <w:r w:rsidR="00867934" w:rsidRPr="00CA59FB">
        <w:rPr>
          <w:rFonts w:ascii="Times New Roman" w:hAnsi="Times New Roman"/>
          <w:sz w:val="27"/>
          <w:szCs w:val="27"/>
        </w:rPr>
        <w:t xml:space="preserve"> người bán </w:t>
      </w:r>
      <w:r w:rsidR="00820B05" w:rsidRPr="00CA59FB">
        <w:rPr>
          <w:rFonts w:ascii="Times New Roman" w:hAnsi="Times New Roman"/>
          <w:sz w:val="27"/>
          <w:szCs w:val="27"/>
        </w:rPr>
        <w:t>5,494</w:t>
      </w:r>
      <w:r w:rsidR="00867934" w:rsidRPr="00CA59FB">
        <w:rPr>
          <w:rFonts w:ascii="Times New Roman" w:hAnsi="Times New Roman"/>
          <w:sz w:val="27"/>
          <w:szCs w:val="27"/>
        </w:rPr>
        <w:t xml:space="preserve"> tỷ đồng;</w:t>
      </w:r>
      <w:r w:rsidR="00151B50" w:rsidRPr="00CA59FB">
        <w:rPr>
          <w:rFonts w:ascii="Times New Roman" w:hAnsi="Times New Roman"/>
          <w:sz w:val="27"/>
          <w:szCs w:val="27"/>
        </w:rPr>
        <w:t xml:space="preserve"> thuế và các khoản phải nộp nhà nước: </w:t>
      </w:r>
      <w:r w:rsidR="00820B05" w:rsidRPr="00CA59FB">
        <w:rPr>
          <w:rFonts w:ascii="Times New Roman" w:hAnsi="Times New Roman"/>
          <w:sz w:val="27"/>
          <w:szCs w:val="27"/>
        </w:rPr>
        <w:t>9,067</w:t>
      </w:r>
      <w:r w:rsidR="00151B50" w:rsidRPr="00CA59FB">
        <w:rPr>
          <w:rFonts w:ascii="Times New Roman" w:hAnsi="Times New Roman"/>
          <w:sz w:val="27"/>
          <w:szCs w:val="27"/>
        </w:rPr>
        <w:t xml:space="preserve"> tỷ đồng; </w:t>
      </w:r>
      <w:r w:rsidR="00556019" w:rsidRPr="00CA59FB">
        <w:rPr>
          <w:rFonts w:ascii="Times New Roman" w:hAnsi="Times New Roman"/>
          <w:sz w:val="27"/>
          <w:szCs w:val="27"/>
        </w:rPr>
        <w:t xml:space="preserve">phải trả cổ tức cho Tập đoàn: 49,344 tỷ đồng; </w:t>
      </w:r>
      <w:r w:rsidR="00151B50" w:rsidRPr="00CA59FB">
        <w:rPr>
          <w:rFonts w:ascii="Times New Roman" w:hAnsi="Times New Roman"/>
          <w:sz w:val="27"/>
          <w:szCs w:val="27"/>
        </w:rPr>
        <w:t>nhận trước tiền đền bù đất ở Xuân Sơn</w:t>
      </w:r>
      <w:r w:rsidR="00556019" w:rsidRPr="00CA59FB">
        <w:rPr>
          <w:rFonts w:ascii="Times New Roman" w:hAnsi="Times New Roman"/>
          <w:sz w:val="27"/>
          <w:szCs w:val="27"/>
        </w:rPr>
        <w:t xml:space="preserve"> và phía Nam thị trấn Ngãi Giao</w:t>
      </w:r>
      <w:r w:rsidR="00151B50" w:rsidRPr="00CA59FB">
        <w:rPr>
          <w:rFonts w:ascii="Times New Roman" w:hAnsi="Times New Roman"/>
          <w:sz w:val="27"/>
          <w:szCs w:val="27"/>
        </w:rPr>
        <w:t xml:space="preserve">: </w:t>
      </w:r>
      <w:r w:rsidR="00556019" w:rsidRPr="00CA59FB">
        <w:rPr>
          <w:rFonts w:ascii="Times New Roman" w:hAnsi="Times New Roman"/>
          <w:sz w:val="27"/>
          <w:szCs w:val="27"/>
        </w:rPr>
        <w:t>52,002</w:t>
      </w:r>
      <w:r w:rsidR="00151B50" w:rsidRPr="00CA59FB">
        <w:rPr>
          <w:rFonts w:ascii="Times New Roman" w:hAnsi="Times New Roman"/>
          <w:sz w:val="27"/>
          <w:szCs w:val="27"/>
        </w:rPr>
        <w:t xml:space="preserve"> tỷ đồng; </w:t>
      </w:r>
      <w:r w:rsidR="002534ED" w:rsidRPr="00CA59FB">
        <w:rPr>
          <w:rFonts w:ascii="Times New Roman" w:hAnsi="Times New Roman"/>
          <w:sz w:val="27"/>
          <w:szCs w:val="27"/>
        </w:rPr>
        <w:t xml:space="preserve">Quỹ khen thưởng phúc lợi: </w:t>
      </w:r>
      <w:r w:rsidR="00820B05" w:rsidRPr="00CA59FB">
        <w:rPr>
          <w:rFonts w:ascii="Times New Roman" w:hAnsi="Times New Roman"/>
          <w:sz w:val="27"/>
          <w:szCs w:val="27"/>
        </w:rPr>
        <w:t>44,172</w:t>
      </w:r>
      <w:r w:rsidR="00151B50" w:rsidRPr="00CA59FB">
        <w:rPr>
          <w:rFonts w:ascii="Times New Roman" w:hAnsi="Times New Roman"/>
          <w:sz w:val="27"/>
          <w:szCs w:val="27"/>
        </w:rPr>
        <w:t xml:space="preserve"> tỷ đồng</w:t>
      </w:r>
      <w:r w:rsidR="00A200DC" w:rsidRPr="00CA59FB">
        <w:rPr>
          <w:rFonts w:ascii="Times New Roman" w:hAnsi="Times New Roman"/>
          <w:sz w:val="27"/>
          <w:szCs w:val="27"/>
        </w:rPr>
        <w:t>.</w:t>
      </w:r>
    </w:p>
    <w:p w14:paraId="426353B6" w14:textId="3240A3E5" w:rsidR="00DF00E2" w:rsidRPr="00CA59FB" w:rsidRDefault="00DF00E2" w:rsidP="00A57D54">
      <w:pPr>
        <w:spacing w:before="120" w:after="120"/>
        <w:ind w:firstLine="567"/>
        <w:jc w:val="both"/>
        <w:rPr>
          <w:rFonts w:ascii="Times New Roman" w:hAnsi="Times New Roman"/>
          <w:sz w:val="27"/>
          <w:szCs w:val="27"/>
        </w:rPr>
      </w:pPr>
      <w:r w:rsidRPr="00CA59FB">
        <w:rPr>
          <w:rFonts w:ascii="Times New Roman" w:hAnsi="Times New Roman"/>
          <w:sz w:val="27"/>
          <w:szCs w:val="27"/>
        </w:rPr>
        <w:t>P</w:t>
      </w:r>
      <w:r w:rsidR="00677526" w:rsidRPr="00CA59FB">
        <w:rPr>
          <w:rFonts w:ascii="Times New Roman" w:hAnsi="Times New Roman"/>
          <w:sz w:val="27"/>
          <w:szCs w:val="27"/>
        </w:rPr>
        <w:t xml:space="preserve">hải trả dài hạn: </w:t>
      </w:r>
      <w:r w:rsidR="000835DE" w:rsidRPr="00CA59FB">
        <w:rPr>
          <w:rFonts w:ascii="Times New Roman" w:hAnsi="Times New Roman"/>
          <w:sz w:val="27"/>
          <w:szCs w:val="27"/>
        </w:rPr>
        <w:t>15,361</w:t>
      </w:r>
      <w:r w:rsidR="00677526" w:rsidRPr="00CA59FB">
        <w:rPr>
          <w:rFonts w:ascii="Times New Roman" w:hAnsi="Times New Roman"/>
          <w:sz w:val="27"/>
          <w:szCs w:val="27"/>
        </w:rPr>
        <w:t xml:space="preserve"> </w:t>
      </w:r>
      <w:r w:rsidR="00257618" w:rsidRPr="00CA59FB">
        <w:rPr>
          <w:rFonts w:ascii="Times New Roman" w:hAnsi="Times New Roman"/>
          <w:sz w:val="27"/>
          <w:szCs w:val="27"/>
        </w:rPr>
        <w:t xml:space="preserve">tỷ </w:t>
      </w:r>
      <w:r w:rsidRPr="00CA59FB">
        <w:rPr>
          <w:rFonts w:ascii="Times New Roman" w:hAnsi="Times New Roman"/>
          <w:sz w:val="27"/>
          <w:szCs w:val="27"/>
        </w:rPr>
        <w:t>đ</w:t>
      </w:r>
      <w:r w:rsidR="00257618" w:rsidRPr="00CA59FB">
        <w:rPr>
          <w:rFonts w:ascii="Times New Roman" w:hAnsi="Times New Roman"/>
          <w:sz w:val="27"/>
          <w:szCs w:val="27"/>
        </w:rPr>
        <w:t>ồng</w:t>
      </w:r>
      <w:r w:rsidRPr="00CA59FB">
        <w:rPr>
          <w:rFonts w:ascii="Times New Roman" w:hAnsi="Times New Roman"/>
          <w:sz w:val="27"/>
          <w:szCs w:val="27"/>
        </w:rPr>
        <w:t xml:space="preserve"> (</w:t>
      </w:r>
      <w:r w:rsidR="000835DE" w:rsidRPr="00CA59FB">
        <w:rPr>
          <w:rFonts w:ascii="Times New Roman" w:hAnsi="Times New Roman"/>
          <w:sz w:val="27"/>
          <w:szCs w:val="27"/>
        </w:rPr>
        <w:t>Quỹ phát triển KHCN</w:t>
      </w:r>
      <w:r w:rsidRPr="00CA59FB">
        <w:rPr>
          <w:rFonts w:ascii="Times New Roman" w:hAnsi="Times New Roman"/>
          <w:sz w:val="27"/>
          <w:szCs w:val="27"/>
        </w:rPr>
        <w:t xml:space="preserve">). </w:t>
      </w:r>
    </w:p>
    <w:p w14:paraId="26A74F58" w14:textId="138731EF" w:rsidR="007C18DE" w:rsidRDefault="00DF00E2" w:rsidP="00CA5052">
      <w:pPr>
        <w:spacing w:before="120" w:after="120"/>
        <w:ind w:firstLine="567"/>
        <w:jc w:val="both"/>
        <w:rPr>
          <w:rFonts w:ascii="Times New Roman" w:hAnsi="Times New Roman"/>
          <w:sz w:val="27"/>
          <w:szCs w:val="27"/>
        </w:rPr>
      </w:pPr>
      <w:r w:rsidRPr="00CA59FB">
        <w:rPr>
          <w:rFonts w:ascii="Times New Roman" w:hAnsi="Times New Roman"/>
          <w:sz w:val="27"/>
          <w:szCs w:val="27"/>
        </w:rPr>
        <w:t>Nhận xét: Để đảm bảo các khoản phải trả ngắn hạn, Công ty đã có kế hoạch về dòng tiền hàng tháng, cụ thể là giải quyết đúng hạn các khoản phải thu ngắn hạn (thu tiền bán mủ, thanh lý cây cao su, tiền cổ tức..) để đảm bảo nguồn chi trả các khoản nợ ngắn hạn như: chi trả lương cho người lao động, mua sắm vật tư, thực hiện nghĩa vụ với ngân sách nhà nước.</w:t>
      </w:r>
    </w:p>
    <w:p w14:paraId="5814E27A" w14:textId="17628836" w:rsidR="00BA702F" w:rsidRPr="00FB6293" w:rsidRDefault="00EB76A8" w:rsidP="00EB76A8">
      <w:pPr>
        <w:spacing w:before="120" w:after="120"/>
        <w:ind w:firstLine="567"/>
        <w:jc w:val="both"/>
        <w:rPr>
          <w:rFonts w:ascii="Times New Roman" w:hAnsi="Times New Roman"/>
          <w:b/>
          <w:sz w:val="27"/>
          <w:szCs w:val="27"/>
        </w:rPr>
      </w:pPr>
      <w:r w:rsidRPr="00FB6293">
        <w:rPr>
          <w:rFonts w:ascii="Times New Roman" w:hAnsi="Times New Roman"/>
          <w:b/>
          <w:sz w:val="27"/>
          <w:szCs w:val="27"/>
        </w:rPr>
        <w:t>4. Một số nội dung khác:</w:t>
      </w:r>
    </w:p>
    <w:p w14:paraId="157845BB" w14:textId="56D2A835" w:rsidR="00296EA6" w:rsidRPr="005526B7" w:rsidRDefault="00296EA6" w:rsidP="00296EA6">
      <w:pPr>
        <w:spacing w:before="120" w:after="120"/>
        <w:ind w:firstLine="567"/>
        <w:jc w:val="both"/>
        <w:rPr>
          <w:rFonts w:ascii="Times New Roman" w:hAnsi="Times New Roman"/>
          <w:sz w:val="27"/>
          <w:szCs w:val="27"/>
        </w:rPr>
      </w:pPr>
      <w:r w:rsidRPr="00FB6293">
        <w:rPr>
          <w:rFonts w:ascii="Times New Roman" w:hAnsi="Times New Roman"/>
          <w:sz w:val="27"/>
          <w:szCs w:val="27"/>
        </w:rPr>
        <w:t>- Để tăng c</w:t>
      </w:r>
      <w:r w:rsidRPr="00FB6293">
        <w:rPr>
          <w:rFonts w:ascii="Times New Roman" w:hAnsi="Times New Roman" w:hint="eastAsia"/>
          <w:sz w:val="27"/>
          <w:szCs w:val="27"/>
        </w:rPr>
        <w:t>ư</w:t>
      </w:r>
      <w:r w:rsidRPr="00FB6293">
        <w:rPr>
          <w:rFonts w:ascii="Times New Roman" w:hAnsi="Times New Roman"/>
          <w:sz w:val="27"/>
          <w:szCs w:val="27"/>
        </w:rPr>
        <w:t>ờng nâng cao h</w:t>
      </w:r>
      <w:r w:rsidRPr="00FB6293">
        <w:rPr>
          <w:rFonts w:ascii="Times New Roman" w:hAnsi="Times New Roman" w:hint="eastAsia"/>
          <w:sz w:val="27"/>
          <w:szCs w:val="27"/>
        </w:rPr>
        <w:t>ơ</w:t>
      </w:r>
      <w:r w:rsidRPr="00FB6293">
        <w:rPr>
          <w:rFonts w:ascii="Times New Roman" w:hAnsi="Times New Roman"/>
          <w:sz w:val="27"/>
          <w:szCs w:val="27"/>
        </w:rPr>
        <w:t>n nữa hiệu quả quản lý</w:t>
      </w:r>
      <w:r w:rsidR="00E15C5A" w:rsidRPr="00E15C5A">
        <w:rPr>
          <w:rFonts w:ascii="Times New Roman" w:hAnsi="Times New Roman"/>
          <w:color w:val="FF0000"/>
          <w:sz w:val="27"/>
          <w:szCs w:val="27"/>
        </w:rPr>
        <w:t xml:space="preserve">, </w:t>
      </w:r>
      <w:r w:rsidR="00E15C5A" w:rsidRPr="005526B7">
        <w:rPr>
          <w:rFonts w:ascii="Times New Roman" w:hAnsi="Times New Roman"/>
          <w:sz w:val="27"/>
          <w:szCs w:val="27"/>
        </w:rPr>
        <w:t xml:space="preserve">hạn chế phát sinh rủi ro </w:t>
      </w:r>
      <w:r w:rsidRPr="005526B7">
        <w:rPr>
          <w:rFonts w:ascii="Times New Roman" w:hAnsi="Times New Roman"/>
          <w:sz w:val="27"/>
          <w:szCs w:val="27"/>
        </w:rPr>
        <w:t>tại công ty, đối với các hoat động nh</w:t>
      </w:r>
      <w:r w:rsidRPr="005526B7">
        <w:rPr>
          <w:rFonts w:ascii="Times New Roman" w:hAnsi="Times New Roman" w:hint="eastAsia"/>
          <w:sz w:val="27"/>
          <w:szCs w:val="27"/>
        </w:rPr>
        <w:t>ư</w:t>
      </w:r>
      <w:r w:rsidRPr="005526B7">
        <w:rPr>
          <w:rFonts w:ascii="Times New Roman" w:hAnsi="Times New Roman"/>
          <w:sz w:val="27"/>
          <w:szCs w:val="27"/>
        </w:rPr>
        <w:t>: Hoạt động đầu t</w:t>
      </w:r>
      <w:r w:rsidRPr="005526B7">
        <w:rPr>
          <w:rFonts w:ascii="Times New Roman" w:hAnsi="Times New Roman" w:hint="eastAsia"/>
          <w:sz w:val="27"/>
          <w:szCs w:val="27"/>
        </w:rPr>
        <w:t>ư</w:t>
      </w:r>
      <w:r w:rsidRPr="005526B7">
        <w:rPr>
          <w:rFonts w:ascii="Times New Roman" w:hAnsi="Times New Roman"/>
          <w:sz w:val="27"/>
          <w:szCs w:val="27"/>
        </w:rPr>
        <w:t xml:space="preserve">, mua sắm, sản xuất kinh doanh, quản lý công nợ... đề nghị Ban lãnh đạo Công ty có thể </w:t>
      </w:r>
      <w:r w:rsidR="00237F11" w:rsidRPr="005526B7">
        <w:rPr>
          <w:rFonts w:ascii="Times New Roman" w:hAnsi="Times New Roman"/>
          <w:sz w:val="27"/>
          <w:szCs w:val="27"/>
        </w:rPr>
        <w:t>xem xét</w:t>
      </w:r>
      <w:r w:rsidRPr="005526B7">
        <w:rPr>
          <w:rFonts w:ascii="Times New Roman" w:hAnsi="Times New Roman"/>
          <w:sz w:val="27"/>
          <w:szCs w:val="27"/>
        </w:rPr>
        <w:t xml:space="preserve"> thành lập Ban kiểm soát nội bộ hoặc tùy điều kiện thực tế, phối hợp với các đ</w:t>
      </w:r>
      <w:r w:rsidRPr="005526B7">
        <w:rPr>
          <w:rFonts w:ascii="Times New Roman" w:hAnsi="Times New Roman" w:hint="eastAsia"/>
          <w:sz w:val="27"/>
          <w:szCs w:val="27"/>
        </w:rPr>
        <w:t>ơ</w:t>
      </w:r>
      <w:r w:rsidRPr="005526B7">
        <w:rPr>
          <w:rFonts w:ascii="Times New Roman" w:hAnsi="Times New Roman"/>
          <w:sz w:val="27"/>
          <w:szCs w:val="27"/>
        </w:rPr>
        <w:t>n vị t</w:t>
      </w:r>
      <w:r w:rsidRPr="005526B7">
        <w:rPr>
          <w:rFonts w:ascii="Times New Roman" w:hAnsi="Times New Roman" w:hint="eastAsia"/>
          <w:sz w:val="27"/>
          <w:szCs w:val="27"/>
        </w:rPr>
        <w:t>ư</w:t>
      </w:r>
      <w:r w:rsidRPr="005526B7">
        <w:rPr>
          <w:rFonts w:ascii="Times New Roman" w:hAnsi="Times New Roman"/>
          <w:sz w:val="27"/>
          <w:szCs w:val="27"/>
        </w:rPr>
        <w:t xml:space="preserve"> vấn, chuyên gia bên ngoài để thực hiện (thuê kiểm toán) theo đúng quy định của nghị định số 05/2019/NĐ-CP ngày 22/01/2019 của Chính phủ về Kiểm toán nội bộ tại các doanh nghiệp.</w:t>
      </w:r>
    </w:p>
    <w:p w14:paraId="6547E9FC" w14:textId="38E0EC06" w:rsidR="00BA702F" w:rsidRPr="005526B7" w:rsidRDefault="008E612F" w:rsidP="008E612F">
      <w:pPr>
        <w:spacing w:before="120" w:after="120"/>
        <w:ind w:firstLine="567"/>
        <w:jc w:val="both"/>
        <w:rPr>
          <w:rFonts w:ascii="Times New Roman" w:hAnsi="Times New Roman"/>
          <w:sz w:val="27"/>
          <w:szCs w:val="27"/>
        </w:rPr>
      </w:pPr>
      <w:r w:rsidRPr="005526B7">
        <w:rPr>
          <w:rFonts w:ascii="Times New Roman" w:hAnsi="Times New Roman"/>
          <w:sz w:val="27"/>
          <w:szCs w:val="27"/>
        </w:rPr>
        <w:t xml:space="preserve">Trong năm 2021 do điều kiện thực tế (dịch bệnh diễn biến phức tạp, </w:t>
      </w:r>
      <w:r w:rsidR="005526B7">
        <w:rPr>
          <w:rFonts w:ascii="Times New Roman" w:hAnsi="Times New Roman"/>
          <w:sz w:val="27"/>
          <w:szCs w:val="27"/>
        </w:rPr>
        <w:t>c</w:t>
      </w:r>
      <w:r w:rsidR="00237F11" w:rsidRPr="005526B7">
        <w:rPr>
          <w:rFonts w:ascii="Times New Roman" w:hAnsi="Times New Roman"/>
          <w:sz w:val="27"/>
          <w:szCs w:val="27"/>
        </w:rPr>
        <w:t>ó</w:t>
      </w:r>
      <w:r w:rsidRPr="005526B7">
        <w:rPr>
          <w:rFonts w:ascii="Times New Roman" w:hAnsi="Times New Roman"/>
          <w:sz w:val="27"/>
          <w:szCs w:val="27"/>
        </w:rPr>
        <w:t xml:space="preserve"> thành viên làm việc kiêm nhiệm ở xa…) nên vẫn còn một số nội dung Ban kiểm soát ch</w:t>
      </w:r>
      <w:r w:rsidRPr="005526B7">
        <w:rPr>
          <w:rFonts w:ascii="Times New Roman" w:hAnsi="Times New Roman" w:hint="eastAsia"/>
          <w:sz w:val="27"/>
          <w:szCs w:val="27"/>
        </w:rPr>
        <w:t>ư</w:t>
      </w:r>
      <w:r w:rsidRPr="005526B7">
        <w:rPr>
          <w:rFonts w:ascii="Times New Roman" w:hAnsi="Times New Roman"/>
          <w:sz w:val="27"/>
          <w:szCs w:val="27"/>
        </w:rPr>
        <w:t>a kiểm tra, giám sát đ</w:t>
      </w:r>
      <w:r w:rsidRPr="005526B7">
        <w:rPr>
          <w:rFonts w:ascii="Times New Roman" w:hAnsi="Times New Roman" w:hint="eastAsia"/>
          <w:sz w:val="27"/>
          <w:szCs w:val="27"/>
        </w:rPr>
        <w:t>ư</w:t>
      </w:r>
      <w:r w:rsidRPr="005526B7">
        <w:rPr>
          <w:rFonts w:ascii="Times New Roman" w:hAnsi="Times New Roman"/>
          <w:sz w:val="27"/>
          <w:szCs w:val="27"/>
        </w:rPr>
        <w:t>ợc việc thực hiện của Công ty nh</w:t>
      </w:r>
      <w:r w:rsidRPr="005526B7">
        <w:rPr>
          <w:rFonts w:ascii="Times New Roman" w:hAnsi="Times New Roman" w:hint="eastAsia"/>
          <w:sz w:val="27"/>
          <w:szCs w:val="27"/>
        </w:rPr>
        <w:t>ư</w:t>
      </w:r>
      <w:r w:rsidR="00CD42BF" w:rsidRPr="005526B7">
        <w:rPr>
          <w:rFonts w:ascii="Times New Roman" w:hAnsi="Times New Roman"/>
          <w:sz w:val="27"/>
          <w:szCs w:val="27"/>
        </w:rPr>
        <w:t>: C</w:t>
      </w:r>
      <w:r w:rsidRPr="005526B7">
        <w:rPr>
          <w:rFonts w:ascii="Times New Roman" w:hAnsi="Times New Roman"/>
          <w:sz w:val="27"/>
          <w:szCs w:val="27"/>
        </w:rPr>
        <w:t>ông tác đầu t</w:t>
      </w:r>
      <w:r w:rsidRPr="005526B7">
        <w:rPr>
          <w:rFonts w:ascii="Times New Roman" w:hAnsi="Times New Roman" w:hint="eastAsia"/>
          <w:sz w:val="27"/>
          <w:szCs w:val="27"/>
        </w:rPr>
        <w:t>ư</w:t>
      </w:r>
      <w:r w:rsidRPr="005526B7">
        <w:rPr>
          <w:rFonts w:ascii="Times New Roman" w:hAnsi="Times New Roman"/>
          <w:sz w:val="27"/>
          <w:szCs w:val="27"/>
        </w:rPr>
        <w:t>, chăm sóc v</w:t>
      </w:r>
      <w:r w:rsidRPr="005526B7">
        <w:rPr>
          <w:rFonts w:ascii="Times New Roman" w:hAnsi="Times New Roman" w:hint="eastAsia"/>
          <w:sz w:val="27"/>
          <w:szCs w:val="27"/>
        </w:rPr>
        <w:t>ư</w:t>
      </w:r>
      <w:r w:rsidRPr="005526B7">
        <w:rPr>
          <w:rFonts w:ascii="Times New Roman" w:hAnsi="Times New Roman"/>
          <w:sz w:val="27"/>
          <w:szCs w:val="27"/>
        </w:rPr>
        <w:t>ờn cây KTCB theo suất đầu t</w:t>
      </w:r>
      <w:r w:rsidRPr="005526B7">
        <w:rPr>
          <w:rFonts w:ascii="Times New Roman" w:hAnsi="Times New Roman" w:hint="eastAsia"/>
          <w:sz w:val="27"/>
          <w:szCs w:val="27"/>
        </w:rPr>
        <w:t>ư</w:t>
      </w:r>
      <w:r w:rsidR="00237F11" w:rsidRPr="005526B7">
        <w:rPr>
          <w:rFonts w:ascii="Times New Roman" w:hAnsi="Times New Roman"/>
          <w:sz w:val="27"/>
          <w:szCs w:val="27"/>
        </w:rPr>
        <w:t xml:space="preserve"> của Tập đoàn thỏa thuận …</w:t>
      </w:r>
      <w:r w:rsidRPr="005526B7">
        <w:rPr>
          <w:rFonts w:ascii="Times New Roman" w:hAnsi="Times New Roman"/>
          <w:sz w:val="27"/>
          <w:szCs w:val="27"/>
        </w:rPr>
        <w:t xml:space="preserve"> Đề nghị Công ty đảm bảo việc thực hiện các hoạt động </w:t>
      </w:r>
      <w:r w:rsidR="003F16F7" w:rsidRPr="005526B7">
        <w:rPr>
          <w:rFonts w:ascii="Times New Roman" w:hAnsi="Times New Roman"/>
          <w:sz w:val="27"/>
          <w:szCs w:val="27"/>
        </w:rPr>
        <w:t>trên</w:t>
      </w:r>
      <w:r w:rsidRPr="005526B7">
        <w:rPr>
          <w:rFonts w:ascii="Times New Roman" w:hAnsi="Times New Roman"/>
          <w:sz w:val="27"/>
          <w:szCs w:val="27"/>
        </w:rPr>
        <w:t xml:space="preserve"> theo đúng quy định của Nhà n</w:t>
      </w:r>
      <w:r w:rsidRPr="005526B7">
        <w:rPr>
          <w:rFonts w:ascii="Times New Roman" w:hAnsi="Times New Roman" w:hint="eastAsia"/>
          <w:sz w:val="27"/>
          <w:szCs w:val="27"/>
        </w:rPr>
        <w:t>ư</w:t>
      </w:r>
      <w:r w:rsidRPr="005526B7">
        <w:rPr>
          <w:rFonts w:ascii="Times New Roman" w:hAnsi="Times New Roman"/>
          <w:sz w:val="27"/>
          <w:szCs w:val="27"/>
        </w:rPr>
        <w:t>ớc và các văn bản h</w:t>
      </w:r>
      <w:r w:rsidRPr="005526B7">
        <w:rPr>
          <w:rFonts w:ascii="Times New Roman" w:hAnsi="Times New Roman" w:hint="eastAsia"/>
          <w:sz w:val="27"/>
          <w:szCs w:val="27"/>
        </w:rPr>
        <w:t>ư</w:t>
      </w:r>
      <w:r w:rsidRPr="005526B7">
        <w:rPr>
          <w:rFonts w:ascii="Times New Roman" w:hAnsi="Times New Roman"/>
          <w:sz w:val="27"/>
          <w:szCs w:val="27"/>
        </w:rPr>
        <w:t>ớng dẫn của Tập đoàn ban hành.</w:t>
      </w:r>
    </w:p>
    <w:p w14:paraId="7DD4978F" w14:textId="5CFEB2A6" w:rsidR="00DF00E2" w:rsidRPr="003A0E45" w:rsidRDefault="00DF00E2" w:rsidP="003A0E45">
      <w:pPr>
        <w:pStyle w:val="ListParagraph"/>
        <w:numPr>
          <w:ilvl w:val="0"/>
          <w:numId w:val="10"/>
        </w:numPr>
        <w:spacing w:before="120" w:after="120"/>
        <w:ind w:left="993" w:hanging="426"/>
        <w:jc w:val="both"/>
        <w:rPr>
          <w:rFonts w:ascii="Times New Roman" w:hAnsi="Times New Roman"/>
          <w:b/>
          <w:sz w:val="27"/>
          <w:szCs w:val="27"/>
        </w:rPr>
      </w:pPr>
      <w:r w:rsidRPr="003A0E45">
        <w:rPr>
          <w:rFonts w:ascii="Times New Roman" w:hAnsi="Times New Roman"/>
          <w:b/>
          <w:sz w:val="27"/>
          <w:szCs w:val="27"/>
        </w:rPr>
        <w:t>K</w:t>
      </w:r>
      <w:r w:rsidR="0000171B" w:rsidRPr="003A0E45">
        <w:rPr>
          <w:rFonts w:ascii="Times New Roman" w:hAnsi="Times New Roman"/>
          <w:b/>
          <w:sz w:val="27"/>
          <w:szCs w:val="27"/>
        </w:rPr>
        <w:t>ẾT LUẬN</w:t>
      </w:r>
    </w:p>
    <w:p w14:paraId="5FC73286" w14:textId="184A1828" w:rsidR="00DF00E2" w:rsidRDefault="00DF00E2" w:rsidP="00CA59FB">
      <w:pPr>
        <w:spacing w:before="120" w:after="120"/>
        <w:ind w:firstLine="567"/>
        <w:jc w:val="both"/>
        <w:rPr>
          <w:rFonts w:ascii="Times New Roman" w:hAnsi="Times New Roman"/>
          <w:sz w:val="27"/>
          <w:szCs w:val="27"/>
        </w:rPr>
      </w:pPr>
      <w:r w:rsidRPr="00CA59FB">
        <w:rPr>
          <w:rFonts w:ascii="Times New Roman" w:hAnsi="Times New Roman"/>
          <w:sz w:val="27"/>
          <w:szCs w:val="27"/>
        </w:rPr>
        <w:t>Qua xem xét số liệu tr</w:t>
      </w:r>
      <w:r w:rsidR="00C209A4" w:rsidRPr="00CA59FB">
        <w:rPr>
          <w:rFonts w:ascii="Times New Roman" w:hAnsi="Times New Roman"/>
          <w:sz w:val="27"/>
          <w:szCs w:val="27"/>
        </w:rPr>
        <w:t xml:space="preserve">ên Báo cáo tài chính </w:t>
      </w:r>
      <w:r w:rsidR="0035742A" w:rsidRPr="00CA59FB">
        <w:rPr>
          <w:rFonts w:ascii="Times New Roman" w:hAnsi="Times New Roman"/>
          <w:sz w:val="27"/>
          <w:szCs w:val="27"/>
        </w:rPr>
        <w:t xml:space="preserve">năm </w:t>
      </w:r>
      <w:r w:rsidR="00A200DC" w:rsidRPr="00CA59FB">
        <w:rPr>
          <w:rFonts w:ascii="Times New Roman" w:hAnsi="Times New Roman"/>
          <w:sz w:val="27"/>
          <w:szCs w:val="27"/>
        </w:rPr>
        <w:t>2021</w:t>
      </w:r>
      <w:r w:rsidR="003E1162" w:rsidRPr="00CA59FB">
        <w:rPr>
          <w:rFonts w:ascii="Times New Roman" w:hAnsi="Times New Roman"/>
          <w:sz w:val="27"/>
          <w:szCs w:val="27"/>
        </w:rPr>
        <w:t xml:space="preserve"> </w:t>
      </w:r>
      <w:r w:rsidRPr="00CA59FB">
        <w:rPr>
          <w:rFonts w:ascii="Times New Roman" w:hAnsi="Times New Roman"/>
          <w:sz w:val="27"/>
          <w:szCs w:val="27"/>
        </w:rPr>
        <w:t>của Công ty Cổ phần Cao su Bà Rịa, Ban Kiểm soát Công ty có nhận xét như sau:</w:t>
      </w:r>
    </w:p>
    <w:p w14:paraId="140847E9" w14:textId="273C9DE3" w:rsidR="00AC3A9F" w:rsidRPr="00CA59FB" w:rsidRDefault="009F15D7" w:rsidP="00AC3A9F">
      <w:pPr>
        <w:spacing w:before="120" w:after="120"/>
        <w:ind w:firstLine="567"/>
        <w:jc w:val="both"/>
        <w:rPr>
          <w:rFonts w:ascii="Times New Roman" w:hAnsi="Times New Roman"/>
          <w:sz w:val="27"/>
          <w:szCs w:val="27"/>
        </w:rPr>
      </w:pPr>
      <w:r>
        <w:rPr>
          <w:rFonts w:ascii="Times New Roman" w:hAnsi="Times New Roman"/>
          <w:sz w:val="27"/>
          <w:szCs w:val="27"/>
        </w:rPr>
        <w:t>-</w:t>
      </w:r>
      <w:r w:rsidR="00AC3A9F">
        <w:rPr>
          <w:rFonts w:ascii="Times New Roman" w:hAnsi="Times New Roman"/>
          <w:sz w:val="27"/>
          <w:szCs w:val="27"/>
        </w:rPr>
        <w:t xml:space="preserve"> S</w:t>
      </w:r>
      <w:r w:rsidR="00A94F1A">
        <w:rPr>
          <w:rFonts w:ascii="Times New Roman" w:hAnsi="Times New Roman"/>
          <w:sz w:val="27"/>
          <w:szCs w:val="27"/>
        </w:rPr>
        <w:t>ố liệu kiểm soát dựa trên B</w:t>
      </w:r>
      <w:r w:rsidR="00AC3A9F" w:rsidRPr="00AC3A9F">
        <w:rPr>
          <w:rFonts w:ascii="Times New Roman" w:hAnsi="Times New Roman"/>
          <w:sz w:val="27"/>
          <w:szCs w:val="27"/>
        </w:rPr>
        <w:t>áo cáo tài chính đã đ</w:t>
      </w:r>
      <w:r w:rsidR="00AC3A9F" w:rsidRPr="00AC3A9F">
        <w:rPr>
          <w:rFonts w:ascii="Times New Roman" w:hAnsi="Times New Roman" w:hint="eastAsia"/>
          <w:sz w:val="27"/>
          <w:szCs w:val="27"/>
        </w:rPr>
        <w:t>ư</w:t>
      </w:r>
      <w:r w:rsidR="00AC3A9F" w:rsidRPr="00AC3A9F">
        <w:rPr>
          <w:rFonts w:ascii="Times New Roman" w:hAnsi="Times New Roman"/>
          <w:sz w:val="27"/>
          <w:szCs w:val="27"/>
        </w:rPr>
        <w:t>ợc kiểm toán của Công ty từ ngày 01/01/2021 đến 31/12/2021, Chúng tôi đã thu thập, chọn mẫu một số nội dung để xem xét làm c</w:t>
      </w:r>
      <w:r w:rsidR="00AC3A9F" w:rsidRPr="00AC3A9F">
        <w:rPr>
          <w:rFonts w:ascii="Times New Roman" w:hAnsi="Times New Roman" w:hint="eastAsia"/>
          <w:sz w:val="27"/>
          <w:szCs w:val="27"/>
        </w:rPr>
        <w:t>ơ</w:t>
      </w:r>
      <w:r w:rsidR="00AC3A9F" w:rsidRPr="00AC3A9F">
        <w:rPr>
          <w:rFonts w:ascii="Times New Roman" w:hAnsi="Times New Roman"/>
          <w:sz w:val="27"/>
          <w:szCs w:val="27"/>
        </w:rPr>
        <w:t xml:space="preserve"> sở đ</w:t>
      </w:r>
      <w:r w:rsidR="00AC3A9F" w:rsidRPr="00AC3A9F">
        <w:rPr>
          <w:rFonts w:ascii="Times New Roman" w:hAnsi="Times New Roman" w:hint="eastAsia"/>
          <w:sz w:val="27"/>
          <w:szCs w:val="27"/>
        </w:rPr>
        <w:t>ư</w:t>
      </w:r>
      <w:r w:rsidR="00AC3A9F">
        <w:rPr>
          <w:rFonts w:ascii="Times New Roman" w:hAnsi="Times New Roman"/>
          <w:sz w:val="27"/>
          <w:szCs w:val="27"/>
        </w:rPr>
        <w:t>a ra ý kiến trong báo cáo;</w:t>
      </w:r>
    </w:p>
    <w:p w14:paraId="77EA15F8" w14:textId="65942F84" w:rsidR="00DF00E2" w:rsidRPr="00CA59FB" w:rsidRDefault="009F15D7" w:rsidP="00CA59FB">
      <w:pPr>
        <w:spacing w:before="120" w:after="120"/>
        <w:ind w:firstLine="567"/>
        <w:jc w:val="both"/>
        <w:rPr>
          <w:rFonts w:ascii="Times New Roman" w:hAnsi="Times New Roman"/>
          <w:sz w:val="27"/>
          <w:szCs w:val="27"/>
        </w:rPr>
      </w:pPr>
      <w:r>
        <w:rPr>
          <w:rFonts w:ascii="Times New Roman" w:hAnsi="Times New Roman"/>
          <w:sz w:val="27"/>
          <w:szCs w:val="27"/>
        </w:rPr>
        <w:lastRenderedPageBreak/>
        <w:t>-</w:t>
      </w:r>
      <w:r w:rsidR="00DF00E2" w:rsidRPr="00CA59FB">
        <w:rPr>
          <w:rFonts w:ascii="Times New Roman" w:hAnsi="Times New Roman"/>
          <w:sz w:val="27"/>
          <w:szCs w:val="27"/>
        </w:rPr>
        <w:t xml:space="preserve"> Công t</w:t>
      </w:r>
      <w:r w:rsidR="00E10094" w:rsidRPr="00CA59FB">
        <w:rPr>
          <w:rFonts w:ascii="Times New Roman" w:hAnsi="Times New Roman"/>
          <w:sz w:val="27"/>
          <w:szCs w:val="27"/>
        </w:rPr>
        <w:t>y đã tuân thủ các Chuẩn mực và c</w:t>
      </w:r>
      <w:r w:rsidR="00DF00E2" w:rsidRPr="00CA59FB">
        <w:rPr>
          <w:rFonts w:ascii="Times New Roman" w:hAnsi="Times New Roman"/>
          <w:sz w:val="27"/>
          <w:szCs w:val="27"/>
        </w:rPr>
        <w:t xml:space="preserve">hế độ kế toán Việt </w:t>
      </w:r>
      <w:smartTag w:uri="urn:schemas-microsoft-com:office:smarttags" w:element="place">
        <w:smartTag w:uri="urn:schemas-microsoft-com:office:smarttags" w:element="country-region">
          <w:r w:rsidR="00DF00E2" w:rsidRPr="00CA59FB">
            <w:rPr>
              <w:rFonts w:ascii="Times New Roman" w:hAnsi="Times New Roman"/>
              <w:sz w:val="27"/>
              <w:szCs w:val="27"/>
            </w:rPr>
            <w:t>Nam</w:t>
          </w:r>
        </w:smartTag>
      </w:smartTag>
      <w:r w:rsidR="00DF00E2" w:rsidRPr="00CA59FB">
        <w:rPr>
          <w:rFonts w:ascii="Times New Roman" w:hAnsi="Times New Roman"/>
          <w:sz w:val="27"/>
          <w:szCs w:val="27"/>
        </w:rPr>
        <w:t xml:space="preserve"> hiện hành;</w:t>
      </w:r>
    </w:p>
    <w:p w14:paraId="6A59BC62" w14:textId="0972E4D7" w:rsidR="00DF00E2" w:rsidRPr="00CA59FB" w:rsidRDefault="009F15D7" w:rsidP="00CA59FB">
      <w:pPr>
        <w:spacing w:before="120" w:after="120"/>
        <w:ind w:firstLine="567"/>
        <w:jc w:val="both"/>
        <w:rPr>
          <w:rFonts w:ascii="Times New Roman" w:hAnsi="Times New Roman"/>
          <w:sz w:val="27"/>
          <w:szCs w:val="27"/>
        </w:rPr>
      </w:pPr>
      <w:r>
        <w:rPr>
          <w:rFonts w:ascii="Times New Roman" w:hAnsi="Times New Roman"/>
          <w:sz w:val="27"/>
          <w:szCs w:val="27"/>
        </w:rPr>
        <w:t>-</w:t>
      </w:r>
      <w:r w:rsidR="00DF00E2" w:rsidRPr="00CA59FB">
        <w:rPr>
          <w:rFonts w:ascii="Times New Roman" w:hAnsi="Times New Roman"/>
          <w:sz w:val="27"/>
          <w:szCs w:val="27"/>
        </w:rPr>
        <w:t xml:space="preserve"> Nội dung thuyết minh trên Báo cáo tài chính đã thể hiện chi tiết tình hình biến động tài sản và nguồn vốn;</w:t>
      </w:r>
    </w:p>
    <w:p w14:paraId="0F9CEE05" w14:textId="004CA3E2" w:rsidR="00DF00E2" w:rsidRDefault="009F15D7" w:rsidP="00CA59FB">
      <w:pPr>
        <w:spacing w:before="120" w:after="120"/>
        <w:ind w:firstLine="567"/>
        <w:jc w:val="both"/>
        <w:rPr>
          <w:rFonts w:ascii="Times New Roman" w:hAnsi="Times New Roman"/>
          <w:sz w:val="27"/>
          <w:szCs w:val="27"/>
        </w:rPr>
      </w:pPr>
      <w:r>
        <w:rPr>
          <w:rFonts w:ascii="Times New Roman" w:hAnsi="Times New Roman"/>
          <w:sz w:val="27"/>
          <w:szCs w:val="27"/>
        </w:rPr>
        <w:t>-</w:t>
      </w:r>
      <w:r w:rsidR="00DF00E2" w:rsidRPr="00CA59FB">
        <w:rPr>
          <w:rFonts w:ascii="Times New Roman" w:hAnsi="Times New Roman"/>
          <w:sz w:val="27"/>
          <w:szCs w:val="27"/>
        </w:rPr>
        <w:t xml:space="preserve"> Các tuyên bố của Công ty về chính sách kế toán đã áp dụng là trung thực;</w:t>
      </w:r>
    </w:p>
    <w:p w14:paraId="1263F74F" w14:textId="5085A97B" w:rsidR="00DF00E2" w:rsidRPr="00CA59FB" w:rsidRDefault="009F15D7" w:rsidP="00CA59FB">
      <w:pPr>
        <w:spacing w:before="120" w:after="120"/>
        <w:ind w:firstLine="567"/>
        <w:jc w:val="both"/>
        <w:rPr>
          <w:rFonts w:ascii="Times New Roman" w:hAnsi="Times New Roman"/>
          <w:sz w:val="27"/>
          <w:szCs w:val="27"/>
        </w:rPr>
      </w:pPr>
      <w:r>
        <w:rPr>
          <w:rFonts w:ascii="Times New Roman" w:hAnsi="Times New Roman"/>
          <w:sz w:val="27"/>
          <w:szCs w:val="27"/>
        </w:rPr>
        <w:t>-</w:t>
      </w:r>
      <w:r w:rsidR="00DF00E2" w:rsidRPr="00CA59FB">
        <w:rPr>
          <w:rFonts w:ascii="Times New Roman" w:hAnsi="Times New Roman"/>
          <w:sz w:val="27"/>
          <w:szCs w:val="27"/>
        </w:rPr>
        <w:t xml:space="preserve"> Các số liệu</w:t>
      </w:r>
      <w:r w:rsidR="00736944" w:rsidRPr="00CA59FB">
        <w:rPr>
          <w:rFonts w:ascii="Times New Roman" w:hAnsi="Times New Roman"/>
          <w:sz w:val="27"/>
          <w:szCs w:val="27"/>
        </w:rPr>
        <w:t xml:space="preserve"> trên</w:t>
      </w:r>
      <w:r w:rsidR="00DF00E2" w:rsidRPr="00CA59FB">
        <w:rPr>
          <w:rFonts w:ascii="Times New Roman" w:hAnsi="Times New Roman"/>
          <w:sz w:val="27"/>
          <w:szCs w:val="27"/>
        </w:rPr>
        <w:t xml:space="preserve"> Báo cáo</w:t>
      </w:r>
      <w:r w:rsidR="003E1162" w:rsidRPr="00CA59FB">
        <w:rPr>
          <w:rFonts w:ascii="Times New Roman" w:hAnsi="Times New Roman"/>
          <w:sz w:val="27"/>
          <w:szCs w:val="27"/>
        </w:rPr>
        <w:t xml:space="preserve"> tài chính </w:t>
      </w:r>
      <w:r w:rsidR="0035742A" w:rsidRPr="00CA59FB">
        <w:rPr>
          <w:rFonts w:ascii="Times New Roman" w:hAnsi="Times New Roman"/>
          <w:sz w:val="27"/>
          <w:szCs w:val="27"/>
        </w:rPr>
        <w:t xml:space="preserve">năm </w:t>
      </w:r>
      <w:r w:rsidR="00A200DC" w:rsidRPr="00CA59FB">
        <w:rPr>
          <w:rFonts w:ascii="Times New Roman" w:hAnsi="Times New Roman"/>
          <w:sz w:val="27"/>
          <w:szCs w:val="27"/>
        </w:rPr>
        <w:t>2021</w:t>
      </w:r>
      <w:r w:rsidR="00DF00E2" w:rsidRPr="00CA59FB">
        <w:rPr>
          <w:rFonts w:ascii="Times New Roman" w:hAnsi="Times New Roman"/>
          <w:sz w:val="27"/>
          <w:szCs w:val="27"/>
        </w:rPr>
        <w:t xml:space="preserve"> </w:t>
      </w:r>
      <w:r w:rsidR="006717FB" w:rsidRPr="00CA59FB">
        <w:rPr>
          <w:rFonts w:ascii="Times New Roman" w:hAnsi="Times New Roman"/>
          <w:sz w:val="27"/>
          <w:szCs w:val="27"/>
        </w:rPr>
        <w:t xml:space="preserve">đã </w:t>
      </w:r>
      <w:r w:rsidR="00DF00E2" w:rsidRPr="00CA59FB">
        <w:rPr>
          <w:rFonts w:ascii="Times New Roman" w:hAnsi="Times New Roman"/>
          <w:sz w:val="27"/>
          <w:szCs w:val="27"/>
        </w:rPr>
        <w:t>phản ánh trung thực tình hình tài chính của</w:t>
      </w:r>
      <w:r w:rsidR="002A7442" w:rsidRPr="00CA59FB">
        <w:rPr>
          <w:rFonts w:ascii="Times New Roman" w:hAnsi="Times New Roman"/>
          <w:sz w:val="27"/>
          <w:szCs w:val="27"/>
        </w:rPr>
        <w:t xml:space="preserve"> Công ty đến</w:t>
      </w:r>
      <w:r w:rsidR="00C209A4" w:rsidRPr="00CA59FB">
        <w:rPr>
          <w:rFonts w:ascii="Times New Roman" w:hAnsi="Times New Roman"/>
          <w:sz w:val="27"/>
          <w:szCs w:val="27"/>
        </w:rPr>
        <w:t xml:space="preserve"> thời điểm 31/12</w:t>
      </w:r>
      <w:r w:rsidR="00A200DC" w:rsidRPr="00CA59FB">
        <w:rPr>
          <w:rFonts w:ascii="Times New Roman" w:hAnsi="Times New Roman"/>
          <w:sz w:val="27"/>
          <w:szCs w:val="27"/>
        </w:rPr>
        <w:t>/2021</w:t>
      </w:r>
      <w:r w:rsidR="0035742A" w:rsidRPr="00CA59FB">
        <w:rPr>
          <w:rFonts w:ascii="Times New Roman" w:hAnsi="Times New Roman"/>
          <w:sz w:val="27"/>
          <w:szCs w:val="27"/>
        </w:rPr>
        <w:t>;</w:t>
      </w:r>
    </w:p>
    <w:p w14:paraId="196B3E99" w14:textId="57F0518D" w:rsidR="00D91596" w:rsidRPr="00CA59FB" w:rsidRDefault="00316F76" w:rsidP="00CA59FB">
      <w:pPr>
        <w:spacing w:before="120" w:after="120"/>
        <w:ind w:firstLine="567"/>
        <w:jc w:val="both"/>
        <w:rPr>
          <w:rFonts w:ascii="Times New Roman" w:hAnsi="Times New Roman"/>
          <w:sz w:val="27"/>
          <w:szCs w:val="27"/>
        </w:rPr>
      </w:pPr>
      <w:r w:rsidRPr="00CA59FB">
        <w:rPr>
          <w:rFonts w:ascii="Times New Roman" w:hAnsi="Times New Roman"/>
          <w:sz w:val="27"/>
          <w:szCs w:val="27"/>
        </w:rPr>
        <w:t>Trong quý 4/2021, Công ty đã thanh toán toàn bộ nợ gốc vay và chuyển một phần sang tiền gửi có kỳ hạn 06 tháng với lãi suất 4,75%/năm.</w:t>
      </w:r>
    </w:p>
    <w:p w14:paraId="75F2F7FB" w14:textId="7515B607" w:rsidR="00DF00E2" w:rsidRPr="00CA59FB" w:rsidRDefault="00F55FCF" w:rsidP="00CA59FB">
      <w:pPr>
        <w:spacing w:before="120" w:after="120"/>
        <w:ind w:firstLine="567"/>
        <w:jc w:val="both"/>
        <w:rPr>
          <w:rFonts w:ascii="Times New Roman" w:hAnsi="Times New Roman"/>
          <w:sz w:val="27"/>
          <w:szCs w:val="27"/>
        </w:rPr>
      </w:pPr>
      <w:r w:rsidRPr="00CA59FB">
        <w:rPr>
          <w:rFonts w:ascii="Times New Roman" w:hAnsi="Times New Roman"/>
          <w:sz w:val="27"/>
          <w:szCs w:val="27"/>
        </w:rPr>
        <w:t>Công ty là đơn vị kinh tế có vốn nhà nước chi phối, được Nhà nước giao đất sử dụng phục vụ cho hoạt động chủ yếu về lĩnh vực nông nghiệp, nên phải sử dụng đất và tài sản gắn liền trên đất theo đúng mục đích đã được xác định trong quyết định cho thuê đất của cơ quan nhà nước có thẩm quyền hoặc trong h</w:t>
      </w:r>
      <w:r w:rsidR="00C97778">
        <w:rPr>
          <w:rFonts w:ascii="Times New Roman" w:hAnsi="Times New Roman"/>
          <w:sz w:val="27"/>
          <w:szCs w:val="27"/>
        </w:rPr>
        <w:t>ợp đồng thuê đất</w:t>
      </w:r>
      <w:r w:rsidRPr="00CA59FB">
        <w:rPr>
          <w:rFonts w:ascii="Times New Roman" w:hAnsi="Times New Roman"/>
          <w:sz w:val="27"/>
          <w:szCs w:val="27"/>
        </w:rPr>
        <w:t xml:space="preserve"> và đồng thời </w:t>
      </w:r>
      <w:r w:rsidR="00B9175F" w:rsidRPr="00CA59FB">
        <w:rPr>
          <w:rFonts w:ascii="Times New Roman" w:hAnsi="Times New Roman"/>
          <w:sz w:val="27"/>
          <w:szCs w:val="27"/>
        </w:rPr>
        <w:t>phải thực hiện việc quản lý, sử</w:t>
      </w:r>
      <w:r w:rsidRPr="00CA59FB">
        <w:rPr>
          <w:rFonts w:ascii="Times New Roman" w:hAnsi="Times New Roman"/>
          <w:sz w:val="27"/>
          <w:szCs w:val="27"/>
        </w:rPr>
        <w:t xml:space="preserve"> dụng phù hợp theo quy định của Luật đất đai.</w:t>
      </w:r>
    </w:p>
    <w:p w14:paraId="052043EF" w14:textId="0504A7EE" w:rsidR="009D39D5" w:rsidRPr="00CA59FB" w:rsidRDefault="009D39D5" w:rsidP="00CA59FB">
      <w:pPr>
        <w:spacing w:before="120" w:after="120"/>
        <w:ind w:firstLine="567"/>
        <w:jc w:val="both"/>
        <w:rPr>
          <w:rFonts w:ascii="Times New Roman" w:hAnsi="Times New Roman"/>
          <w:sz w:val="27"/>
          <w:szCs w:val="27"/>
        </w:rPr>
      </w:pPr>
      <w:r w:rsidRPr="00CA59FB">
        <w:rPr>
          <w:rFonts w:ascii="Times New Roman" w:hAnsi="Times New Roman"/>
          <w:sz w:val="27"/>
          <w:szCs w:val="27"/>
        </w:rPr>
        <w:t>Công ty quản lý đất đai đúng quy định, không để xảy ra tranh chấp, lấn chiếm; thực hiện đầu tư, sử dụng nguồn vốn phù hợp với quy định; bảo đảm tính hiệu quả của dự án hợp tác, trực tiếp chịu trách nhiệm về hiệu quả sử dụng vốn; có báo cáo kết quả thực hiện và đề xuất phương án sử dụng đất sau khi kết thúc thời gian thực hiện.</w:t>
      </w:r>
    </w:p>
    <w:p w14:paraId="1EAB1A19" w14:textId="7F2E0AC6" w:rsidR="006D72BD" w:rsidRDefault="006D72BD" w:rsidP="00CA59FB">
      <w:pPr>
        <w:spacing w:before="120" w:after="120"/>
        <w:ind w:firstLine="567"/>
        <w:jc w:val="both"/>
        <w:rPr>
          <w:rFonts w:ascii="Times New Roman" w:hAnsi="Times New Roman"/>
          <w:sz w:val="27"/>
          <w:szCs w:val="27"/>
        </w:rPr>
      </w:pPr>
      <w:r w:rsidRPr="00CA59FB">
        <w:rPr>
          <w:rFonts w:ascii="Times New Roman" w:hAnsi="Times New Roman"/>
          <w:sz w:val="27"/>
          <w:szCs w:val="27"/>
        </w:rPr>
        <w:t>Đề nghị Công ty nghiêm túc thực hiện theo các kiến nghị của Ban Kiểm soát và của các đoàn thanh, kiểm tra đã làm việc tại Công ty (Kết luận 47/KL-TTr ngày 07/3/2019, Thông báo 769/TB-TTr ngày 10/7/2019 và Báo cáo số 232/BC-TTr.NV2 ngày 22/6/2021 của Thanh tra Tỉnh Bà Rịa Vũng Tàu).</w:t>
      </w:r>
    </w:p>
    <w:p w14:paraId="34223F6E" w14:textId="7EB76980" w:rsidR="00821B6A" w:rsidRPr="0000171B" w:rsidRDefault="0000171B" w:rsidP="0000171B">
      <w:pPr>
        <w:spacing w:before="120" w:after="120"/>
        <w:ind w:firstLine="567"/>
        <w:jc w:val="both"/>
        <w:rPr>
          <w:rFonts w:ascii="Times New Roman" w:hAnsi="Times New Roman"/>
          <w:b/>
          <w:sz w:val="27"/>
          <w:szCs w:val="27"/>
        </w:rPr>
      </w:pPr>
      <w:r>
        <w:rPr>
          <w:rFonts w:ascii="Times New Roman" w:hAnsi="Times New Roman"/>
          <w:b/>
          <w:bCs/>
          <w:sz w:val="27"/>
          <w:szCs w:val="27"/>
        </w:rPr>
        <w:t>IV.</w:t>
      </w:r>
      <w:r w:rsidR="003A0E45">
        <w:rPr>
          <w:rFonts w:ascii="Times New Roman" w:hAnsi="Times New Roman"/>
          <w:b/>
          <w:bCs/>
          <w:sz w:val="27"/>
          <w:szCs w:val="27"/>
        </w:rPr>
        <w:t xml:space="preserve"> </w:t>
      </w:r>
      <w:r w:rsidR="00821B6A" w:rsidRPr="0000171B">
        <w:rPr>
          <w:rFonts w:ascii="Times New Roman" w:hAnsi="Times New Roman"/>
          <w:b/>
          <w:bCs/>
          <w:sz w:val="27"/>
          <w:szCs w:val="27"/>
        </w:rPr>
        <w:t>KẾ HOẠCH C</w:t>
      </w:r>
      <w:r w:rsidR="00821B6A" w:rsidRPr="0000171B">
        <w:rPr>
          <w:rFonts w:ascii="Times New Roman" w:hAnsi="Times New Roman" w:cs="VNI-Times"/>
          <w:b/>
          <w:bCs/>
          <w:sz w:val="27"/>
          <w:szCs w:val="27"/>
        </w:rPr>
        <w:t>Ô</w:t>
      </w:r>
      <w:r w:rsidR="00821B6A" w:rsidRPr="0000171B">
        <w:rPr>
          <w:rFonts w:ascii="Times New Roman" w:hAnsi="Times New Roman"/>
          <w:b/>
          <w:bCs/>
          <w:sz w:val="27"/>
          <w:szCs w:val="27"/>
        </w:rPr>
        <w:t>NG T</w:t>
      </w:r>
      <w:r w:rsidR="00821B6A" w:rsidRPr="0000171B">
        <w:rPr>
          <w:rFonts w:ascii="Times New Roman" w:hAnsi="Times New Roman" w:cs="VNI-Times"/>
          <w:b/>
          <w:bCs/>
          <w:sz w:val="27"/>
          <w:szCs w:val="27"/>
        </w:rPr>
        <w:t>Á</w:t>
      </w:r>
      <w:r w:rsidR="00821B6A" w:rsidRPr="0000171B">
        <w:rPr>
          <w:rFonts w:ascii="Times New Roman" w:hAnsi="Times New Roman"/>
          <w:b/>
          <w:bCs/>
          <w:sz w:val="27"/>
          <w:szCs w:val="27"/>
        </w:rPr>
        <w:t>C NĂM</w:t>
      </w:r>
      <w:r w:rsidR="00821B6A" w:rsidRPr="0000171B">
        <w:rPr>
          <w:rFonts w:ascii="Times New Roman" w:hAnsi="Times New Roman"/>
          <w:b/>
          <w:sz w:val="27"/>
          <w:szCs w:val="27"/>
        </w:rPr>
        <w:t xml:space="preserve"> 2022</w:t>
      </w:r>
    </w:p>
    <w:p w14:paraId="20E83A87" w14:textId="74059396" w:rsidR="00821B6A" w:rsidRPr="00AB1D3D" w:rsidRDefault="00821B6A" w:rsidP="00821B6A">
      <w:pPr>
        <w:pStyle w:val="BodyText"/>
        <w:spacing w:before="120" w:after="120"/>
        <w:ind w:firstLine="567"/>
        <w:rPr>
          <w:rFonts w:ascii="Times New Roman" w:hAnsi="Times New Roman"/>
          <w:sz w:val="27"/>
          <w:szCs w:val="27"/>
          <w:lang w:val="nl-NL"/>
        </w:rPr>
      </w:pPr>
      <w:r>
        <w:rPr>
          <w:rFonts w:ascii="Times New Roman" w:hAnsi="Times New Roman"/>
          <w:sz w:val="27"/>
          <w:szCs w:val="27"/>
          <w:lang w:val="nl-NL"/>
        </w:rPr>
        <w:t xml:space="preserve">- </w:t>
      </w:r>
      <w:r w:rsidRPr="00AB1D3D">
        <w:rPr>
          <w:rFonts w:ascii="Times New Roman" w:hAnsi="Times New Roman"/>
          <w:sz w:val="27"/>
          <w:szCs w:val="27"/>
          <w:lang w:val="nl-NL"/>
        </w:rPr>
        <w:t>Giám sát việc thực hiện chế độ chính sách, pháp luật, việc triển khai thực hiện Điều lệ của Công ty, Nghị quyết của Đại hội đồng cổ đông,</w:t>
      </w:r>
      <w:r w:rsidRPr="00AB1D3D">
        <w:rPr>
          <w:rFonts w:ascii="Times New Roman" w:hAnsi="Times New Roman"/>
          <w:color w:val="FF0000"/>
          <w:sz w:val="27"/>
          <w:szCs w:val="27"/>
          <w:lang w:val="nl-NL"/>
        </w:rPr>
        <w:t xml:space="preserve"> </w:t>
      </w:r>
      <w:r w:rsidRPr="00AB1D3D">
        <w:rPr>
          <w:rFonts w:ascii="Times New Roman" w:hAnsi="Times New Roman"/>
          <w:sz w:val="27"/>
          <w:szCs w:val="27"/>
          <w:lang w:val="nl-NL"/>
        </w:rPr>
        <w:t xml:space="preserve">Nghị quyết Hội đồng Quản Trị, các Quyết định của Tổng giám đốc trong việc điều hành sản xuất kinh doanh của Công ty </w:t>
      </w:r>
      <w:r w:rsidRPr="00AB1D3D">
        <w:rPr>
          <w:rFonts w:ascii="Times New Roman" w:hAnsi="Times New Roman"/>
          <w:i/>
          <w:sz w:val="27"/>
          <w:szCs w:val="27"/>
          <w:lang w:val="nl-NL"/>
        </w:rPr>
        <w:t>(Giám sát thường xuyên).</w:t>
      </w:r>
      <w:r w:rsidRPr="00AB1D3D">
        <w:rPr>
          <w:rFonts w:ascii="Times New Roman" w:hAnsi="Times New Roman"/>
          <w:sz w:val="27"/>
          <w:szCs w:val="27"/>
          <w:lang w:val="nl-NL"/>
        </w:rPr>
        <w:t xml:space="preserve"> </w:t>
      </w:r>
    </w:p>
    <w:p w14:paraId="0819FF2C" w14:textId="15EE7611" w:rsidR="00821B6A" w:rsidRPr="00821B6A" w:rsidRDefault="0079483A" w:rsidP="00821B6A">
      <w:pPr>
        <w:tabs>
          <w:tab w:val="left" w:pos="900"/>
        </w:tabs>
        <w:spacing w:before="120" w:after="120" w:line="26" w:lineRule="atLeast"/>
        <w:ind w:right="-41" w:firstLine="567"/>
        <w:jc w:val="both"/>
        <w:rPr>
          <w:rFonts w:ascii="Times New Roman" w:hAnsi="Times New Roman"/>
          <w:sz w:val="27"/>
          <w:szCs w:val="27"/>
        </w:rPr>
      </w:pPr>
      <w:r>
        <w:rPr>
          <w:rFonts w:ascii="Times New Roman" w:hAnsi="Times New Roman"/>
          <w:sz w:val="27"/>
          <w:szCs w:val="27"/>
          <w:lang w:val="nl-NL"/>
        </w:rPr>
        <w:t xml:space="preserve">- </w:t>
      </w:r>
      <w:r w:rsidR="00821B6A" w:rsidRPr="00821B6A">
        <w:rPr>
          <w:rFonts w:ascii="Times New Roman" w:hAnsi="Times New Roman"/>
          <w:sz w:val="27"/>
          <w:szCs w:val="27"/>
          <w:lang w:val="nl-NL"/>
        </w:rPr>
        <w:t>Giám sát kiểm k</w:t>
      </w:r>
      <w:r w:rsidR="00821B6A" w:rsidRPr="00821B6A">
        <w:rPr>
          <w:rFonts w:ascii="Times New Roman" w:hAnsi="Times New Roman" w:cs="VNI-Times"/>
          <w:sz w:val="27"/>
          <w:szCs w:val="27"/>
          <w:lang w:val="nl-NL"/>
        </w:rPr>
        <w:t>ê</w:t>
      </w:r>
      <w:r w:rsidR="00821B6A" w:rsidRPr="00821B6A">
        <w:rPr>
          <w:rFonts w:ascii="Times New Roman" w:hAnsi="Times New Roman"/>
          <w:sz w:val="27"/>
          <w:szCs w:val="27"/>
          <w:lang w:val="nl-NL"/>
        </w:rPr>
        <w:t xml:space="preserve"> t</w:t>
      </w:r>
      <w:r w:rsidR="00821B6A" w:rsidRPr="00821B6A">
        <w:rPr>
          <w:rFonts w:ascii="Times New Roman" w:hAnsi="Times New Roman" w:cs="VNI-Times"/>
          <w:sz w:val="27"/>
          <w:szCs w:val="27"/>
          <w:lang w:val="nl-NL"/>
        </w:rPr>
        <w:t>à</w:t>
      </w:r>
      <w:r w:rsidR="00821B6A" w:rsidRPr="00821B6A">
        <w:rPr>
          <w:rFonts w:ascii="Times New Roman" w:hAnsi="Times New Roman"/>
          <w:sz w:val="27"/>
          <w:szCs w:val="27"/>
          <w:lang w:val="nl-NL"/>
        </w:rPr>
        <w:t xml:space="preserve">i sản thời </w:t>
      </w:r>
      <w:r w:rsidR="00821B6A" w:rsidRPr="00821B6A">
        <w:rPr>
          <w:rFonts w:ascii="Times New Roman" w:hAnsi="Times New Roman" w:cs="VNI-Times"/>
          <w:sz w:val="27"/>
          <w:szCs w:val="27"/>
          <w:lang w:val="nl-NL"/>
        </w:rPr>
        <w:t>đ</w:t>
      </w:r>
      <w:r w:rsidR="00821B6A" w:rsidRPr="00821B6A">
        <w:rPr>
          <w:rFonts w:ascii="Times New Roman" w:hAnsi="Times New Roman"/>
          <w:sz w:val="27"/>
          <w:szCs w:val="27"/>
          <w:lang w:val="nl-NL"/>
        </w:rPr>
        <w:t>iểm 0h, ng</w:t>
      </w:r>
      <w:r w:rsidR="00821B6A" w:rsidRPr="00821B6A">
        <w:rPr>
          <w:rFonts w:ascii="Times New Roman" w:hAnsi="Times New Roman" w:cs="VNI-Times"/>
          <w:sz w:val="27"/>
          <w:szCs w:val="27"/>
          <w:lang w:val="nl-NL"/>
        </w:rPr>
        <w:t>à</w:t>
      </w:r>
      <w:r w:rsidR="00821B6A" w:rsidRPr="00821B6A">
        <w:rPr>
          <w:rFonts w:ascii="Times New Roman" w:hAnsi="Times New Roman"/>
          <w:sz w:val="27"/>
          <w:szCs w:val="27"/>
          <w:lang w:val="nl-NL"/>
        </w:rPr>
        <w:t>y 01/01/20</w:t>
      </w:r>
      <w:r w:rsidR="00821B6A" w:rsidRPr="00821B6A">
        <w:rPr>
          <w:rFonts w:ascii="Times New Roman" w:hAnsi="Times New Roman"/>
          <w:sz w:val="27"/>
          <w:szCs w:val="27"/>
        </w:rPr>
        <w:t>22</w:t>
      </w:r>
    </w:p>
    <w:p w14:paraId="1FE8B445" w14:textId="5B02F16F" w:rsidR="00821B6A" w:rsidRPr="0079483A" w:rsidRDefault="0079483A" w:rsidP="0079483A">
      <w:pPr>
        <w:tabs>
          <w:tab w:val="left" w:pos="900"/>
        </w:tabs>
        <w:spacing w:before="120" w:after="120" w:line="26" w:lineRule="atLeast"/>
        <w:ind w:right="-41" w:firstLine="567"/>
        <w:jc w:val="both"/>
        <w:rPr>
          <w:rFonts w:ascii="Times New Roman" w:hAnsi="Times New Roman"/>
          <w:sz w:val="27"/>
          <w:szCs w:val="27"/>
          <w:lang w:val="nl-NL"/>
        </w:rPr>
      </w:pPr>
      <w:r>
        <w:rPr>
          <w:rFonts w:ascii="Times New Roman" w:hAnsi="Times New Roman"/>
          <w:sz w:val="27"/>
          <w:szCs w:val="27"/>
          <w:lang w:val="nl-NL"/>
        </w:rPr>
        <w:t xml:space="preserve">- </w:t>
      </w:r>
      <w:r w:rsidR="00821B6A" w:rsidRPr="0079483A">
        <w:rPr>
          <w:rFonts w:ascii="Times New Roman" w:hAnsi="Times New Roman"/>
          <w:sz w:val="27"/>
          <w:szCs w:val="27"/>
          <w:lang w:val="nl-NL"/>
        </w:rPr>
        <w:t xml:space="preserve">Thẩm </w:t>
      </w:r>
      <w:r w:rsidR="00821B6A" w:rsidRPr="0079483A">
        <w:rPr>
          <w:rFonts w:ascii="Times New Roman" w:hAnsi="Times New Roman" w:cs="VNI-Times"/>
          <w:sz w:val="27"/>
          <w:szCs w:val="27"/>
          <w:lang w:val="nl-NL"/>
        </w:rPr>
        <w:t>đ</w:t>
      </w:r>
      <w:r w:rsidR="00821B6A" w:rsidRPr="0079483A">
        <w:rPr>
          <w:rFonts w:ascii="Times New Roman" w:hAnsi="Times New Roman"/>
          <w:sz w:val="27"/>
          <w:szCs w:val="27"/>
          <w:lang w:val="nl-NL"/>
        </w:rPr>
        <w:t>ịnh báo cáo tài chính năm 2021</w:t>
      </w:r>
    </w:p>
    <w:p w14:paraId="3D58828C" w14:textId="4E78E4A1" w:rsidR="00821B6A" w:rsidRPr="0079483A" w:rsidRDefault="0079483A" w:rsidP="0079483A">
      <w:pPr>
        <w:tabs>
          <w:tab w:val="left" w:pos="900"/>
        </w:tabs>
        <w:spacing w:before="120" w:after="120" w:line="26" w:lineRule="atLeast"/>
        <w:ind w:right="-41" w:firstLine="567"/>
        <w:jc w:val="both"/>
        <w:rPr>
          <w:rFonts w:ascii="Times New Roman" w:hAnsi="Times New Roman"/>
          <w:sz w:val="27"/>
          <w:szCs w:val="27"/>
          <w:lang w:val="nl-NL"/>
        </w:rPr>
      </w:pPr>
      <w:r>
        <w:rPr>
          <w:rFonts w:ascii="Times New Roman" w:hAnsi="Times New Roman"/>
          <w:sz w:val="27"/>
          <w:szCs w:val="27"/>
          <w:lang w:val="nl-NL"/>
        </w:rPr>
        <w:t xml:space="preserve">- </w:t>
      </w:r>
      <w:r w:rsidR="00821B6A" w:rsidRPr="0079483A">
        <w:rPr>
          <w:rFonts w:ascii="Times New Roman" w:hAnsi="Times New Roman"/>
          <w:sz w:val="27"/>
          <w:szCs w:val="27"/>
          <w:lang w:val="nl-NL"/>
        </w:rPr>
        <w:t xml:space="preserve">Thẩm </w:t>
      </w:r>
      <w:r w:rsidR="00821B6A" w:rsidRPr="0079483A">
        <w:rPr>
          <w:rFonts w:ascii="Times New Roman" w:hAnsi="Times New Roman" w:cs="VNI-Times"/>
          <w:sz w:val="27"/>
          <w:szCs w:val="27"/>
          <w:lang w:val="nl-NL"/>
        </w:rPr>
        <w:t>đ</w:t>
      </w:r>
      <w:r w:rsidR="00821B6A" w:rsidRPr="0079483A">
        <w:rPr>
          <w:rFonts w:ascii="Times New Roman" w:hAnsi="Times New Roman"/>
          <w:sz w:val="27"/>
          <w:szCs w:val="27"/>
          <w:lang w:val="nl-NL"/>
        </w:rPr>
        <w:t>ịnh b</w:t>
      </w:r>
      <w:r w:rsidR="00821B6A" w:rsidRPr="0079483A">
        <w:rPr>
          <w:rFonts w:ascii="Times New Roman" w:hAnsi="Times New Roman" w:cs="VNI-Times"/>
          <w:sz w:val="27"/>
          <w:szCs w:val="27"/>
          <w:lang w:val="nl-NL"/>
        </w:rPr>
        <w:t>á</w:t>
      </w:r>
      <w:r w:rsidR="00821B6A" w:rsidRPr="0079483A">
        <w:rPr>
          <w:rFonts w:ascii="Times New Roman" w:hAnsi="Times New Roman"/>
          <w:sz w:val="27"/>
          <w:szCs w:val="27"/>
          <w:lang w:val="nl-NL"/>
        </w:rPr>
        <w:t>o c</w:t>
      </w:r>
      <w:r w:rsidR="00821B6A" w:rsidRPr="0079483A">
        <w:rPr>
          <w:rFonts w:ascii="Times New Roman" w:hAnsi="Times New Roman" w:cs="VNI-Times"/>
          <w:sz w:val="27"/>
          <w:szCs w:val="27"/>
          <w:lang w:val="nl-NL"/>
        </w:rPr>
        <w:t>á</w:t>
      </w:r>
      <w:r w:rsidR="00821B6A" w:rsidRPr="0079483A">
        <w:rPr>
          <w:rFonts w:ascii="Times New Roman" w:hAnsi="Times New Roman"/>
          <w:sz w:val="27"/>
          <w:szCs w:val="27"/>
          <w:lang w:val="nl-NL"/>
        </w:rPr>
        <w:t>o t</w:t>
      </w:r>
      <w:r w:rsidR="00821B6A" w:rsidRPr="0079483A">
        <w:rPr>
          <w:rFonts w:ascii="Times New Roman" w:hAnsi="Times New Roman" w:cs="VNI-Times"/>
          <w:sz w:val="27"/>
          <w:szCs w:val="27"/>
          <w:lang w:val="nl-NL"/>
        </w:rPr>
        <w:t>à</w:t>
      </w:r>
      <w:r w:rsidR="00821B6A" w:rsidRPr="0079483A">
        <w:rPr>
          <w:rFonts w:ascii="Times New Roman" w:hAnsi="Times New Roman"/>
          <w:sz w:val="27"/>
          <w:szCs w:val="27"/>
          <w:lang w:val="nl-NL"/>
        </w:rPr>
        <w:t>i ch</w:t>
      </w:r>
      <w:r w:rsidR="00821B6A" w:rsidRPr="0079483A">
        <w:rPr>
          <w:rFonts w:ascii="Times New Roman" w:hAnsi="Times New Roman" w:cs="VNI-Times"/>
          <w:sz w:val="27"/>
          <w:szCs w:val="27"/>
          <w:lang w:val="nl-NL"/>
        </w:rPr>
        <w:t>í</w:t>
      </w:r>
      <w:r w:rsidR="00821B6A" w:rsidRPr="0079483A">
        <w:rPr>
          <w:rFonts w:ascii="Times New Roman" w:hAnsi="Times New Roman"/>
          <w:sz w:val="27"/>
          <w:szCs w:val="27"/>
          <w:lang w:val="nl-NL"/>
        </w:rPr>
        <w:t>nh Qu</w:t>
      </w:r>
      <w:r w:rsidR="00821B6A" w:rsidRPr="0079483A">
        <w:rPr>
          <w:rFonts w:ascii="Times New Roman" w:hAnsi="Times New Roman" w:cs="VNI-Times"/>
          <w:sz w:val="27"/>
          <w:szCs w:val="27"/>
          <w:lang w:val="nl-NL"/>
        </w:rPr>
        <w:t>ý</w:t>
      </w:r>
      <w:r w:rsidR="00821B6A" w:rsidRPr="0079483A">
        <w:rPr>
          <w:rFonts w:ascii="Times New Roman" w:hAnsi="Times New Roman"/>
          <w:sz w:val="27"/>
          <w:szCs w:val="27"/>
          <w:lang w:val="nl-NL"/>
        </w:rPr>
        <w:t xml:space="preserve"> I năm 2022</w:t>
      </w:r>
    </w:p>
    <w:p w14:paraId="079519A4" w14:textId="040A942C" w:rsidR="00821B6A" w:rsidRPr="0079483A" w:rsidRDefault="0079483A" w:rsidP="0079483A">
      <w:pPr>
        <w:tabs>
          <w:tab w:val="left" w:pos="900"/>
        </w:tabs>
        <w:spacing w:before="120" w:after="120" w:line="26" w:lineRule="atLeast"/>
        <w:ind w:right="-41" w:firstLine="567"/>
        <w:jc w:val="both"/>
        <w:rPr>
          <w:rFonts w:ascii="Times New Roman" w:hAnsi="Times New Roman"/>
          <w:sz w:val="27"/>
          <w:szCs w:val="27"/>
          <w:lang w:val="nl-NL"/>
        </w:rPr>
      </w:pPr>
      <w:r>
        <w:rPr>
          <w:rFonts w:ascii="Times New Roman" w:hAnsi="Times New Roman"/>
          <w:sz w:val="27"/>
          <w:szCs w:val="27"/>
          <w:lang w:val="nl-NL"/>
        </w:rPr>
        <w:t xml:space="preserve">- </w:t>
      </w:r>
      <w:r w:rsidR="00821B6A" w:rsidRPr="0079483A">
        <w:rPr>
          <w:rFonts w:ascii="Times New Roman" w:hAnsi="Times New Roman"/>
          <w:sz w:val="27"/>
          <w:szCs w:val="27"/>
          <w:lang w:val="nl-NL"/>
        </w:rPr>
        <w:t xml:space="preserve">Thẩm </w:t>
      </w:r>
      <w:r w:rsidR="00821B6A" w:rsidRPr="0079483A">
        <w:rPr>
          <w:rFonts w:ascii="Times New Roman" w:hAnsi="Times New Roman" w:cs="VNI-Times"/>
          <w:sz w:val="27"/>
          <w:szCs w:val="27"/>
          <w:lang w:val="nl-NL"/>
        </w:rPr>
        <w:t>đ</w:t>
      </w:r>
      <w:r w:rsidR="00821B6A" w:rsidRPr="0079483A">
        <w:rPr>
          <w:rFonts w:ascii="Times New Roman" w:hAnsi="Times New Roman"/>
          <w:sz w:val="27"/>
          <w:szCs w:val="27"/>
          <w:lang w:val="nl-NL"/>
        </w:rPr>
        <w:t>ịnh báo cáo tài chính Bán niên năm 2022. Phân tích đánh giá tình hình tài chính, tình hình quản trị của Công ty.</w:t>
      </w:r>
    </w:p>
    <w:p w14:paraId="7E0567D0" w14:textId="44B515EA" w:rsidR="00821B6A" w:rsidRPr="0079483A" w:rsidRDefault="0079483A" w:rsidP="0079483A">
      <w:pPr>
        <w:spacing w:before="120" w:after="120"/>
        <w:ind w:firstLine="567"/>
        <w:jc w:val="both"/>
        <w:rPr>
          <w:rFonts w:ascii="Times New Roman" w:hAnsi="Times New Roman"/>
          <w:sz w:val="27"/>
          <w:szCs w:val="27"/>
          <w:lang w:val="nl-NL"/>
        </w:rPr>
      </w:pPr>
      <w:r>
        <w:rPr>
          <w:rFonts w:ascii="Times New Roman" w:hAnsi="Times New Roman"/>
          <w:sz w:val="27"/>
          <w:szCs w:val="27"/>
          <w:lang w:val="nl-NL"/>
        </w:rPr>
        <w:t xml:space="preserve">- </w:t>
      </w:r>
      <w:r w:rsidR="00821B6A" w:rsidRPr="0079483A">
        <w:rPr>
          <w:rFonts w:ascii="Times New Roman" w:hAnsi="Times New Roman"/>
          <w:sz w:val="27"/>
          <w:szCs w:val="27"/>
          <w:lang w:val="nl-NL"/>
        </w:rPr>
        <w:t xml:space="preserve">Thẩm </w:t>
      </w:r>
      <w:r w:rsidR="00821B6A" w:rsidRPr="0079483A">
        <w:rPr>
          <w:rFonts w:ascii="Times New Roman" w:hAnsi="Times New Roman" w:cs="VNI-Times"/>
          <w:sz w:val="27"/>
          <w:szCs w:val="27"/>
          <w:lang w:val="nl-NL"/>
        </w:rPr>
        <w:t>đ</w:t>
      </w:r>
      <w:r w:rsidR="00821B6A" w:rsidRPr="0079483A">
        <w:rPr>
          <w:rFonts w:ascii="Times New Roman" w:hAnsi="Times New Roman"/>
          <w:sz w:val="27"/>
          <w:szCs w:val="27"/>
          <w:lang w:val="nl-NL"/>
        </w:rPr>
        <w:t>ịnh B</w:t>
      </w:r>
      <w:r w:rsidR="00821B6A" w:rsidRPr="0079483A">
        <w:rPr>
          <w:rFonts w:ascii="Times New Roman" w:hAnsi="Times New Roman" w:cs="VNI-Times"/>
          <w:sz w:val="27"/>
          <w:szCs w:val="27"/>
          <w:lang w:val="nl-NL"/>
        </w:rPr>
        <w:t>á</w:t>
      </w:r>
      <w:r w:rsidR="00821B6A" w:rsidRPr="0079483A">
        <w:rPr>
          <w:rFonts w:ascii="Times New Roman" w:hAnsi="Times New Roman"/>
          <w:sz w:val="27"/>
          <w:szCs w:val="27"/>
          <w:lang w:val="nl-NL"/>
        </w:rPr>
        <w:t>o c</w:t>
      </w:r>
      <w:r w:rsidR="00821B6A" w:rsidRPr="0079483A">
        <w:rPr>
          <w:rFonts w:ascii="Times New Roman" w:hAnsi="Times New Roman" w:cs="VNI-Times"/>
          <w:sz w:val="27"/>
          <w:szCs w:val="27"/>
          <w:lang w:val="nl-NL"/>
        </w:rPr>
        <w:t>á</w:t>
      </w:r>
      <w:r w:rsidR="00821B6A" w:rsidRPr="0079483A">
        <w:rPr>
          <w:rFonts w:ascii="Times New Roman" w:hAnsi="Times New Roman"/>
          <w:sz w:val="27"/>
          <w:szCs w:val="27"/>
          <w:lang w:val="nl-NL"/>
        </w:rPr>
        <w:t>o t</w:t>
      </w:r>
      <w:r w:rsidR="00821B6A" w:rsidRPr="0079483A">
        <w:rPr>
          <w:rFonts w:ascii="Times New Roman" w:hAnsi="Times New Roman" w:cs="VNI-Times"/>
          <w:sz w:val="27"/>
          <w:szCs w:val="27"/>
          <w:lang w:val="nl-NL"/>
        </w:rPr>
        <w:t>à</w:t>
      </w:r>
      <w:r w:rsidR="00821B6A" w:rsidRPr="0079483A">
        <w:rPr>
          <w:rFonts w:ascii="Times New Roman" w:hAnsi="Times New Roman"/>
          <w:sz w:val="27"/>
          <w:szCs w:val="27"/>
          <w:lang w:val="nl-NL"/>
        </w:rPr>
        <w:t>i ch</w:t>
      </w:r>
      <w:r w:rsidR="00821B6A" w:rsidRPr="0079483A">
        <w:rPr>
          <w:rFonts w:ascii="Times New Roman" w:hAnsi="Times New Roman" w:cs="VNI-Times"/>
          <w:sz w:val="27"/>
          <w:szCs w:val="27"/>
          <w:lang w:val="nl-NL"/>
        </w:rPr>
        <w:t>í</w:t>
      </w:r>
      <w:r w:rsidR="00821B6A" w:rsidRPr="0079483A">
        <w:rPr>
          <w:rFonts w:ascii="Times New Roman" w:hAnsi="Times New Roman"/>
          <w:sz w:val="27"/>
          <w:szCs w:val="27"/>
          <w:lang w:val="nl-NL"/>
        </w:rPr>
        <w:t>nh Qu</w:t>
      </w:r>
      <w:r w:rsidR="00821B6A" w:rsidRPr="0079483A">
        <w:rPr>
          <w:rFonts w:ascii="Times New Roman" w:hAnsi="Times New Roman" w:cs="VNI-Times"/>
          <w:sz w:val="27"/>
          <w:szCs w:val="27"/>
          <w:lang w:val="nl-NL"/>
        </w:rPr>
        <w:t>ý</w:t>
      </w:r>
      <w:r w:rsidR="00821B6A" w:rsidRPr="0079483A">
        <w:rPr>
          <w:rFonts w:ascii="Times New Roman" w:hAnsi="Times New Roman"/>
          <w:sz w:val="27"/>
          <w:szCs w:val="27"/>
          <w:lang w:val="nl-NL"/>
        </w:rPr>
        <w:t xml:space="preserve"> III năm 2022</w:t>
      </w:r>
    </w:p>
    <w:p w14:paraId="306CA274" w14:textId="2D30B1F4" w:rsidR="00821B6A" w:rsidRPr="0079483A" w:rsidRDefault="0079483A" w:rsidP="0079483A">
      <w:pPr>
        <w:spacing w:before="120" w:after="120"/>
        <w:ind w:firstLine="567"/>
        <w:jc w:val="both"/>
        <w:rPr>
          <w:rFonts w:ascii="Times New Roman" w:hAnsi="Times New Roman"/>
          <w:sz w:val="27"/>
          <w:szCs w:val="27"/>
          <w:lang w:val="nl-NL"/>
        </w:rPr>
      </w:pPr>
      <w:r>
        <w:rPr>
          <w:rFonts w:ascii="Times New Roman" w:hAnsi="Times New Roman"/>
          <w:sz w:val="27"/>
          <w:szCs w:val="27"/>
          <w:lang w:val="nl-NL"/>
        </w:rPr>
        <w:t xml:space="preserve">- </w:t>
      </w:r>
      <w:r w:rsidR="00821B6A" w:rsidRPr="0079483A">
        <w:rPr>
          <w:rFonts w:ascii="Times New Roman" w:hAnsi="Times New Roman"/>
          <w:sz w:val="27"/>
          <w:szCs w:val="27"/>
          <w:lang w:val="nl-NL"/>
        </w:rPr>
        <w:t xml:space="preserve"> Kiểm tra theo </w:t>
      </w:r>
      <w:r w:rsidR="00821B6A" w:rsidRPr="0079483A">
        <w:rPr>
          <w:rFonts w:ascii="Times New Roman" w:hAnsi="Times New Roman" w:cs="VNI-Times"/>
          <w:sz w:val="27"/>
          <w:szCs w:val="27"/>
          <w:lang w:val="nl-NL"/>
        </w:rPr>
        <w:t>đ</w:t>
      </w:r>
      <w:r w:rsidR="00821B6A" w:rsidRPr="0079483A">
        <w:rPr>
          <w:rFonts w:ascii="Times New Roman" w:hAnsi="Times New Roman"/>
          <w:sz w:val="27"/>
          <w:szCs w:val="27"/>
          <w:lang w:val="nl-NL"/>
        </w:rPr>
        <w:t xml:space="preserve">ề nghị của Hội </w:t>
      </w:r>
      <w:r w:rsidR="00821B6A" w:rsidRPr="0079483A">
        <w:rPr>
          <w:rFonts w:ascii="Times New Roman" w:hAnsi="Times New Roman" w:cs="VNI-Times"/>
          <w:sz w:val="27"/>
          <w:szCs w:val="27"/>
          <w:lang w:val="nl-NL"/>
        </w:rPr>
        <w:t>đ</w:t>
      </w:r>
      <w:r w:rsidR="00821B6A" w:rsidRPr="0079483A">
        <w:rPr>
          <w:rFonts w:ascii="Times New Roman" w:hAnsi="Times New Roman"/>
          <w:sz w:val="27"/>
          <w:szCs w:val="27"/>
          <w:lang w:val="nl-NL"/>
        </w:rPr>
        <w:t>ồng Quản Trị.</w:t>
      </w:r>
    </w:p>
    <w:p w14:paraId="52A11AC6" w14:textId="5EA3E1D6" w:rsidR="00821B6A" w:rsidRPr="0079483A" w:rsidRDefault="0079483A" w:rsidP="0079483A">
      <w:pPr>
        <w:tabs>
          <w:tab w:val="left" w:pos="900"/>
        </w:tabs>
        <w:spacing w:before="120" w:after="120" w:line="26" w:lineRule="atLeast"/>
        <w:ind w:right="-41" w:firstLine="567"/>
        <w:jc w:val="both"/>
        <w:rPr>
          <w:rFonts w:ascii="Times New Roman" w:hAnsi="Times New Roman"/>
          <w:sz w:val="27"/>
          <w:szCs w:val="27"/>
          <w:lang w:val="nl-NL"/>
        </w:rPr>
      </w:pPr>
      <w:r>
        <w:rPr>
          <w:rFonts w:ascii="Times New Roman" w:hAnsi="Times New Roman"/>
          <w:sz w:val="27"/>
          <w:szCs w:val="27"/>
          <w:lang w:val="nl-NL"/>
        </w:rPr>
        <w:t xml:space="preserve">- </w:t>
      </w:r>
      <w:r w:rsidR="00821B6A" w:rsidRPr="0079483A">
        <w:rPr>
          <w:rFonts w:ascii="Times New Roman" w:hAnsi="Times New Roman"/>
          <w:sz w:val="27"/>
          <w:szCs w:val="27"/>
          <w:lang w:val="nl-NL"/>
        </w:rPr>
        <w:t>Một số nội dung ph</w:t>
      </w:r>
      <w:r w:rsidR="00821B6A" w:rsidRPr="0079483A">
        <w:rPr>
          <w:rFonts w:ascii="Times New Roman" w:hAnsi="Times New Roman" w:cs="VNI-Times"/>
          <w:sz w:val="27"/>
          <w:szCs w:val="27"/>
          <w:lang w:val="nl-NL"/>
        </w:rPr>
        <w:t>á</w:t>
      </w:r>
      <w:r w:rsidR="00821B6A" w:rsidRPr="0079483A">
        <w:rPr>
          <w:rFonts w:ascii="Times New Roman" w:hAnsi="Times New Roman"/>
          <w:sz w:val="27"/>
          <w:szCs w:val="27"/>
          <w:lang w:val="nl-NL"/>
        </w:rPr>
        <w:t>t sinh khác.</w:t>
      </w:r>
    </w:p>
    <w:p w14:paraId="098D0795" w14:textId="1DC394D9" w:rsidR="00821B6A" w:rsidRPr="0079483A" w:rsidRDefault="0079483A" w:rsidP="0079483A">
      <w:pPr>
        <w:tabs>
          <w:tab w:val="left" w:pos="900"/>
        </w:tabs>
        <w:spacing w:before="120" w:after="120" w:line="26" w:lineRule="atLeast"/>
        <w:ind w:right="-41" w:firstLine="567"/>
        <w:jc w:val="both"/>
        <w:rPr>
          <w:rFonts w:ascii="Times New Roman" w:hAnsi="Times New Roman"/>
          <w:sz w:val="27"/>
          <w:szCs w:val="27"/>
          <w:lang w:val="nl-NL"/>
        </w:rPr>
      </w:pPr>
      <w:r>
        <w:rPr>
          <w:rFonts w:ascii="Times New Roman" w:hAnsi="Times New Roman"/>
          <w:sz w:val="27"/>
          <w:szCs w:val="27"/>
          <w:lang w:val="nl-NL"/>
        </w:rPr>
        <w:t xml:space="preserve">- </w:t>
      </w:r>
      <w:r w:rsidR="00821B6A" w:rsidRPr="0079483A">
        <w:rPr>
          <w:rFonts w:ascii="Times New Roman" w:hAnsi="Times New Roman"/>
          <w:sz w:val="27"/>
          <w:szCs w:val="27"/>
          <w:lang w:val="nl-NL"/>
        </w:rPr>
        <w:t>Thực hiện c</w:t>
      </w:r>
      <w:r w:rsidR="00821B6A" w:rsidRPr="0079483A">
        <w:rPr>
          <w:rFonts w:ascii="Times New Roman" w:hAnsi="Times New Roman" w:cs="VNI-Times"/>
          <w:sz w:val="27"/>
          <w:szCs w:val="27"/>
          <w:lang w:val="nl-NL"/>
        </w:rPr>
        <w:t>á</w:t>
      </w:r>
      <w:r w:rsidR="00821B6A" w:rsidRPr="0079483A">
        <w:rPr>
          <w:rFonts w:ascii="Times New Roman" w:hAnsi="Times New Roman"/>
          <w:sz w:val="27"/>
          <w:szCs w:val="27"/>
          <w:lang w:val="nl-NL"/>
        </w:rPr>
        <w:t>c b</w:t>
      </w:r>
      <w:r w:rsidR="00821B6A" w:rsidRPr="0079483A">
        <w:rPr>
          <w:rFonts w:ascii="Times New Roman" w:hAnsi="Times New Roman" w:cs="VNI-Times"/>
          <w:sz w:val="27"/>
          <w:szCs w:val="27"/>
          <w:lang w:val="nl-NL"/>
        </w:rPr>
        <w:t>á</w:t>
      </w:r>
      <w:r w:rsidR="00821B6A" w:rsidRPr="0079483A">
        <w:rPr>
          <w:rFonts w:ascii="Times New Roman" w:hAnsi="Times New Roman"/>
          <w:sz w:val="27"/>
          <w:szCs w:val="27"/>
          <w:lang w:val="nl-NL"/>
        </w:rPr>
        <w:t>o c</w:t>
      </w:r>
      <w:r w:rsidR="00821B6A" w:rsidRPr="0079483A">
        <w:rPr>
          <w:rFonts w:ascii="Times New Roman" w:hAnsi="Times New Roman" w:cs="VNI-Times"/>
          <w:sz w:val="27"/>
          <w:szCs w:val="27"/>
          <w:lang w:val="nl-NL"/>
        </w:rPr>
        <w:t>á</w:t>
      </w:r>
      <w:r w:rsidR="00821B6A" w:rsidRPr="0079483A">
        <w:rPr>
          <w:rFonts w:ascii="Times New Roman" w:hAnsi="Times New Roman"/>
          <w:sz w:val="27"/>
          <w:szCs w:val="27"/>
          <w:lang w:val="nl-NL"/>
        </w:rPr>
        <w:t>o của Ban kiểm soát trong năm 2022 và đánh giá mức độ phối hợp hoạt động giữa Ban Kiểm soát với Hội đồng quản trị và Ban Tổng giám đốc (trong việc thực hiện chức năng, nhiệm vụ được giao, phối hợp hoạt động kiểm tra giám sát theo quy định).</w:t>
      </w:r>
    </w:p>
    <w:p w14:paraId="026896F4" w14:textId="1DF10B46" w:rsidR="00821B6A" w:rsidRPr="0079483A" w:rsidRDefault="0079483A" w:rsidP="0079483A">
      <w:pPr>
        <w:tabs>
          <w:tab w:val="left" w:pos="900"/>
        </w:tabs>
        <w:spacing w:before="120" w:after="120" w:line="26" w:lineRule="atLeast"/>
        <w:ind w:right="-41" w:firstLine="567"/>
        <w:jc w:val="both"/>
        <w:rPr>
          <w:rFonts w:ascii="Times New Roman" w:hAnsi="Times New Roman"/>
          <w:sz w:val="27"/>
          <w:szCs w:val="27"/>
          <w:lang w:val="nl-NL"/>
        </w:rPr>
      </w:pPr>
      <w:r>
        <w:rPr>
          <w:rFonts w:ascii="Times New Roman" w:hAnsi="Times New Roman"/>
          <w:sz w:val="27"/>
          <w:szCs w:val="27"/>
          <w:lang w:val="nl-NL"/>
        </w:rPr>
        <w:lastRenderedPageBreak/>
        <w:t xml:space="preserve">- </w:t>
      </w:r>
      <w:r w:rsidR="00821B6A" w:rsidRPr="0079483A">
        <w:rPr>
          <w:rFonts w:ascii="Times New Roman" w:hAnsi="Times New Roman"/>
          <w:sz w:val="27"/>
          <w:szCs w:val="27"/>
          <w:lang w:val="nl-NL"/>
        </w:rPr>
        <w:t xml:space="preserve"> Họp Ban kiểm so</w:t>
      </w:r>
      <w:r w:rsidR="00821B6A" w:rsidRPr="0079483A">
        <w:rPr>
          <w:rFonts w:ascii="Times New Roman" w:hAnsi="Times New Roman" w:cs="VNI-Times"/>
          <w:sz w:val="27"/>
          <w:szCs w:val="27"/>
          <w:lang w:val="nl-NL"/>
        </w:rPr>
        <w:t>á</w:t>
      </w:r>
      <w:r w:rsidR="00821B6A" w:rsidRPr="0079483A">
        <w:rPr>
          <w:rFonts w:ascii="Times New Roman" w:hAnsi="Times New Roman"/>
          <w:sz w:val="27"/>
          <w:szCs w:val="27"/>
          <w:lang w:val="nl-NL"/>
        </w:rPr>
        <w:t xml:space="preserve">t </w:t>
      </w:r>
      <w:r w:rsidR="00821B6A" w:rsidRPr="0079483A">
        <w:rPr>
          <w:rFonts w:ascii="Times New Roman" w:hAnsi="Times New Roman" w:cs="VNI-Times"/>
          <w:sz w:val="27"/>
          <w:szCs w:val="27"/>
          <w:lang w:val="nl-NL"/>
        </w:rPr>
        <w:t>đá</w:t>
      </w:r>
      <w:r w:rsidR="00821B6A" w:rsidRPr="0079483A">
        <w:rPr>
          <w:rFonts w:ascii="Times New Roman" w:hAnsi="Times New Roman"/>
          <w:sz w:val="27"/>
          <w:szCs w:val="27"/>
          <w:lang w:val="nl-NL"/>
        </w:rPr>
        <w:t>nh gi</w:t>
      </w:r>
      <w:r w:rsidR="00821B6A" w:rsidRPr="0079483A">
        <w:rPr>
          <w:rFonts w:ascii="Times New Roman" w:hAnsi="Times New Roman" w:cs="VNI-Times"/>
          <w:sz w:val="27"/>
          <w:szCs w:val="27"/>
          <w:lang w:val="nl-NL"/>
        </w:rPr>
        <w:t>á</w:t>
      </w:r>
      <w:r w:rsidR="00821B6A" w:rsidRPr="0079483A">
        <w:rPr>
          <w:rFonts w:ascii="Times New Roman" w:hAnsi="Times New Roman"/>
          <w:sz w:val="27"/>
          <w:szCs w:val="27"/>
          <w:lang w:val="nl-NL"/>
        </w:rPr>
        <w:t xml:space="preserve"> mức độ hoàn thành kế hoạch năm 2022 và đề ra kế hoạch hoạt động năm 2023</w:t>
      </w:r>
    </w:p>
    <w:p w14:paraId="67DCB1A3" w14:textId="24F1CA40" w:rsidR="006709A7" w:rsidRDefault="006709A7" w:rsidP="006709A7">
      <w:pPr>
        <w:spacing w:before="120" w:after="120"/>
        <w:ind w:firstLine="567"/>
        <w:jc w:val="both"/>
        <w:rPr>
          <w:rFonts w:ascii="Times New Roman" w:hAnsi="Times New Roman"/>
          <w:sz w:val="27"/>
          <w:szCs w:val="27"/>
        </w:rPr>
      </w:pPr>
      <w:r w:rsidRPr="006709A7">
        <w:rPr>
          <w:rFonts w:ascii="Times New Roman" w:hAnsi="Times New Roman"/>
          <w:sz w:val="27"/>
          <w:szCs w:val="27"/>
        </w:rPr>
        <w:t xml:space="preserve">Trên đây là báo cáo của Ban Kiểm soát (đã được thông qua các thành viên Ban Kiểm soát) Công ty Cổ phần cao su Bà Rịa về tình hình hoạt động của </w:t>
      </w:r>
      <w:r w:rsidR="00FD2DFC">
        <w:rPr>
          <w:rFonts w:ascii="Times New Roman" w:hAnsi="Times New Roman"/>
          <w:sz w:val="27"/>
          <w:szCs w:val="27"/>
        </w:rPr>
        <w:t xml:space="preserve">Ban Kiểm soát </w:t>
      </w:r>
      <w:r w:rsidRPr="006709A7">
        <w:rPr>
          <w:rFonts w:ascii="Times New Roman" w:hAnsi="Times New Roman"/>
          <w:sz w:val="27"/>
          <w:szCs w:val="27"/>
        </w:rPr>
        <w:t>năm 2021</w:t>
      </w:r>
      <w:r>
        <w:rPr>
          <w:rFonts w:ascii="Times New Roman" w:hAnsi="Times New Roman"/>
          <w:sz w:val="27"/>
          <w:szCs w:val="27"/>
        </w:rPr>
        <w:t xml:space="preserve"> </w:t>
      </w:r>
      <w:r w:rsidRPr="0079483A">
        <w:rPr>
          <w:rFonts w:ascii="Times New Roman" w:hAnsi="Times New Roman"/>
          <w:sz w:val="27"/>
          <w:szCs w:val="27"/>
        </w:rPr>
        <w:t xml:space="preserve">và Kế hoạch hoạt động năm 2022. </w:t>
      </w:r>
    </w:p>
    <w:p w14:paraId="0AA099F7" w14:textId="658E4DED" w:rsidR="00172D83" w:rsidRPr="00CA59FB" w:rsidRDefault="00821B6A" w:rsidP="00B03DC5">
      <w:pPr>
        <w:spacing w:line="276" w:lineRule="auto"/>
        <w:ind w:firstLine="567"/>
        <w:rPr>
          <w:rFonts w:ascii="Times New Roman" w:hAnsi="Times New Roman"/>
          <w:sz w:val="27"/>
          <w:szCs w:val="27"/>
        </w:rPr>
      </w:pPr>
      <w:r w:rsidRPr="0079483A">
        <w:rPr>
          <w:rFonts w:ascii="Times New Roman" w:hAnsi="Times New Roman"/>
          <w:sz w:val="27"/>
          <w:szCs w:val="27"/>
        </w:rPr>
        <w:t>Xin trân trọng b</w:t>
      </w:r>
      <w:r w:rsidRPr="0079483A">
        <w:rPr>
          <w:rFonts w:ascii="Times New Roman" w:hAnsi="Times New Roman" w:cs="VNI-Times"/>
          <w:sz w:val="27"/>
          <w:szCs w:val="27"/>
        </w:rPr>
        <w:t>á</w:t>
      </w:r>
      <w:r w:rsidRPr="0079483A">
        <w:rPr>
          <w:rFonts w:ascii="Times New Roman" w:hAnsi="Times New Roman"/>
          <w:sz w:val="27"/>
          <w:szCs w:val="27"/>
        </w:rPr>
        <w:t>o c</w:t>
      </w:r>
      <w:r w:rsidRPr="0079483A">
        <w:rPr>
          <w:rFonts w:ascii="Times New Roman" w:hAnsi="Times New Roman" w:cs="VNI-Times"/>
          <w:sz w:val="27"/>
          <w:szCs w:val="27"/>
        </w:rPr>
        <w:t>á</w:t>
      </w:r>
      <w:r w:rsidRPr="0079483A">
        <w:rPr>
          <w:rFonts w:ascii="Times New Roman" w:hAnsi="Times New Roman"/>
          <w:sz w:val="27"/>
          <w:szCs w:val="27"/>
        </w:rPr>
        <w:t xml:space="preserve">o </w:t>
      </w:r>
      <w:r w:rsidRPr="005D4087">
        <w:rPr>
          <w:rFonts w:ascii="Times New Roman" w:hAnsi="Times New Roman"/>
          <w:sz w:val="27"/>
          <w:szCs w:val="27"/>
        </w:rPr>
        <w:t>!</w:t>
      </w:r>
    </w:p>
    <w:tbl>
      <w:tblPr>
        <w:tblW w:w="10949" w:type="dxa"/>
        <w:tblInd w:w="-459" w:type="dxa"/>
        <w:tblLook w:val="01E0" w:firstRow="1" w:lastRow="1" w:firstColumn="1" w:lastColumn="1" w:noHBand="0" w:noVBand="0"/>
      </w:tblPr>
      <w:tblGrid>
        <w:gridCol w:w="5327"/>
        <w:gridCol w:w="5622"/>
      </w:tblGrid>
      <w:tr w:rsidR="00DF00E2" w:rsidRPr="006D4298" w14:paraId="12E6B590" w14:textId="77777777" w:rsidTr="00FA376C">
        <w:tc>
          <w:tcPr>
            <w:tcW w:w="5327" w:type="dxa"/>
            <w:vAlign w:val="bottom"/>
          </w:tcPr>
          <w:p w14:paraId="13E7D556" w14:textId="77777777" w:rsidR="001B3B6D" w:rsidRDefault="001B3B6D" w:rsidP="00FA376C">
            <w:pPr>
              <w:tabs>
                <w:tab w:val="center" w:pos="1985"/>
              </w:tabs>
              <w:ind w:firstLine="459"/>
              <w:rPr>
                <w:rFonts w:ascii="Times New Roman" w:hAnsi="Times New Roman"/>
                <w:b/>
                <w:i/>
              </w:rPr>
            </w:pPr>
          </w:p>
          <w:p w14:paraId="4E3F4131" w14:textId="77777777" w:rsidR="00DF00E2" w:rsidRPr="006D4298" w:rsidRDefault="00DF00E2" w:rsidP="00FA376C">
            <w:pPr>
              <w:tabs>
                <w:tab w:val="center" w:pos="1985"/>
              </w:tabs>
              <w:ind w:firstLine="459"/>
              <w:rPr>
                <w:rFonts w:ascii="Times New Roman" w:hAnsi="Times New Roman"/>
                <w:sz w:val="24"/>
                <w:szCs w:val="24"/>
              </w:rPr>
            </w:pPr>
            <w:r w:rsidRPr="006D4298">
              <w:rPr>
                <w:rFonts w:ascii="Times New Roman" w:hAnsi="Times New Roman"/>
                <w:b/>
                <w:i/>
              </w:rPr>
              <w:t xml:space="preserve">Nơi nhận: </w:t>
            </w:r>
            <w:r w:rsidRPr="006D4298">
              <w:rPr>
                <w:rFonts w:ascii="Times New Roman" w:hAnsi="Times New Roman"/>
                <w:b/>
                <w:i/>
              </w:rPr>
              <w:tab/>
            </w:r>
            <w:r w:rsidRPr="006D4298">
              <w:rPr>
                <w:rFonts w:ascii="Times New Roman" w:hAnsi="Times New Roman"/>
              </w:rPr>
              <w:tab/>
            </w:r>
          </w:p>
        </w:tc>
        <w:tc>
          <w:tcPr>
            <w:tcW w:w="5622" w:type="dxa"/>
            <w:vAlign w:val="bottom"/>
          </w:tcPr>
          <w:p w14:paraId="6BB4D1EF" w14:textId="77777777" w:rsidR="00DF00E2" w:rsidRPr="006D4298" w:rsidRDefault="00DF00E2" w:rsidP="00FA376C">
            <w:pPr>
              <w:tabs>
                <w:tab w:val="center" w:pos="1985"/>
                <w:tab w:val="center" w:pos="6804"/>
              </w:tabs>
              <w:jc w:val="center"/>
              <w:rPr>
                <w:rFonts w:ascii="Times New Roman" w:hAnsi="Times New Roman"/>
                <w:b/>
                <w:bCs/>
                <w:sz w:val="24"/>
                <w:szCs w:val="24"/>
              </w:rPr>
            </w:pPr>
            <w:r w:rsidRPr="006D4298">
              <w:rPr>
                <w:rFonts w:ascii="Times New Roman" w:hAnsi="Times New Roman"/>
                <w:b/>
                <w:bCs/>
              </w:rPr>
              <w:t>TM. BAN KIỂM SOÁT</w:t>
            </w:r>
          </w:p>
        </w:tc>
      </w:tr>
      <w:tr w:rsidR="00DF00E2" w:rsidRPr="006D4298" w14:paraId="54C6D69B" w14:textId="77777777" w:rsidTr="00FA376C">
        <w:tc>
          <w:tcPr>
            <w:tcW w:w="5327" w:type="dxa"/>
            <w:vAlign w:val="bottom"/>
          </w:tcPr>
          <w:p w14:paraId="37D012FB" w14:textId="72656E65" w:rsidR="00DF00E2" w:rsidRPr="006D4298" w:rsidRDefault="00AE73C0" w:rsidP="00AE73C0">
            <w:pPr>
              <w:tabs>
                <w:tab w:val="center" w:pos="1985"/>
              </w:tabs>
              <w:ind w:firstLine="459"/>
              <w:rPr>
                <w:rFonts w:ascii="Times New Roman" w:hAnsi="Times New Roman"/>
                <w:b/>
                <w:bCs/>
                <w:sz w:val="24"/>
                <w:szCs w:val="24"/>
              </w:rPr>
            </w:pPr>
            <w:r>
              <w:rPr>
                <w:rFonts w:ascii="Times New Roman" w:hAnsi="Times New Roman"/>
                <w:sz w:val="22"/>
                <w:szCs w:val="22"/>
              </w:rPr>
              <w:t>- HĐQT Công ty</w:t>
            </w:r>
            <w:r w:rsidR="001B3B6D">
              <w:rPr>
                <w:rFonts w:ascii="Times New Roman" w:hAnsi="Times New Roman"/>
                <w:sz w:val="22"/>
                <w:szCs w:val="22"/>
              </w:rPr>
              <w:t>;</w:t>
            </w:r>
          </w:p>
        </w:tc>
        <w:tc>
          <w:tcPr>
            <w:tcW w:w="5622" w:type="dxa"/>
            <w:vAlign w:val="bottom"/>
          </w:tcPr>
          <w:p w14:paraId="4474ED77" w14:textId="77777777" w:rsidR="00DF00E2" w:rsidRPr="006D4298" w:rsidRDefault="00DF00E2" w:rsidP="00FA376C">
            <w:pPr>
              <w:tabs>
                <w:tab w:val="center" w:pos="1985"/>
                <w:tab w:val="center" w:pos="6804"/>
              </w:tabs>
              <w:jc w:val="center"/>
              <w:rPr>
                <w:rFonts w:ascii="Times New Roman" w:hAnsi="Times New Roman"/>
                <w:b/>
                <w:bCs/>
                <w:sz w:val="24"/>
                <w:szCs w:val="24"/>
              </w:rPr>
            </w:pPr>
            <w:r w:rsidRPr="006D4298">
              <w:rPr>
                <w:rFonts w:ascii="Times New Roman" w:hAnsi="Times New Roman"/>
                <w:b/>
                <w:bCs/>
              </w:rPr>
              <w:t>TRƯỞNG BAN</w:t>
            </w:r>
          </w:p>
        </w:tc>
      </w:tr>
      <w:tr w:rsidR="00DF00E2" w:rsidRPr="006D4298" w14:paraId="0907FB5E" w14:textId="77777777" w:rsidTr="00FA376C">
        <w:tc>
          <w:tcPr>
            <w:tcW w:w="5327" w:type="dxa"/>
            <w:vAlign w:val="bottom"/>
          </w:tcPr>
          <w:p w14:paraId="6B23D31F" w14:textId="6440F8E6" w:rsidR="00DF00E2" w:rsidRPr="006D4298" w:rsidRDefault="0079483A" w:rsidP="00C13A43">
            <w:pPr>
              <w:tabs>
                <w:tab w:val="center" w:pos="1985"/>
              </w:tabs>
              <w:ind w:firstLine="459"/>
              <w:rPr>
                <w:rFonts w:ascii="Times New Roman" w:hAnsi="Times New Roman"/>
                <w:b/>
                <w:bCs/>
                <w:caps/>
                <w:sz w:val="24"/>
                <w:szCs w:val="24"/>
              </w:rPr>
            </w:pPr>
            <w:r>
              <w:rPr>
                <w:rFonts w:ascii="Times New Roman" w:hAnsi="Times New Roman"/>
                <w:sz w:val="22"/>
                <w:szCs w:val="22"/>
              </w:rPr>
              <w:t xml:space="preserve">- </w:t>
            </w:r>
            <w:r w:rsidR="00C13A43">
              <w:rPr>
                <w:rFonts w:ascii="Times New Roman" w:hAnsi="Times New Roman"/>
                <w:sz w:val="22"/>
                <w:szCs w:val="22"/>
              </w:rPr>
              <w:t>BKS Tập đoàn</w:t>
            </w:r>
            <w:r w:rsidR="001B3B6D">
              <w:rPr>
                <w:rFonts w:ascii="Times New Roman" w:hAnsi="Times New Roman"/>
                <w:sz w:val="22"/>
                <w:szCs w:val="22"/>
              </w:rPr>
              <w:t>;</w:t>
            </w:r>
          </w:p>
        </w:tc>
        <w:tc>
          <w:tcPr>
            <w:tcW w:w="5622" w:type="dxa"/>
            <w:vAlign w:val="bottom"/>
          </w:tcPr>
          <w:p w14:paraId="58672BCB" w14:textId="77777777" w:rsidR="00DF00E2" w:rsidRPr="006D4298" w:rsidRDefault="00DF00E2" w:rsidP="00FA376C">
            <w:pPr>
              <w:tabs>
                <w:tab w:val="center" w:pos="1985"/>
                <w:tab w:val="center" w:pos="6804"/>
              </w:tabs>
              <w:jc w:val="center"/>
              <w:rPr>
                <w:rFonts w:ascii="Times New Roman" w:hAnsi="Times New Roman"/>
                <w:b/>
                <w:bCs/>
                <w:sz w:val="24"/>
                <w:szCs w:val="24"/>
              </w:rPr>
            </w:pPr>
          </w:p>
        </w:tc>
      </w:tr>
      <w:tr w:rsidR="00DF00E2" w:rsidRPr="006D4298" w14:paraId="082B202D" w14:textId="77777777" w:rsidTr="00FA376C">
        <w:tc>
          <w:tcPr>
            <w:tcW w:w="5327" w:type="dxa"/>
            <w:vAlign w:val="bottom"/>
          </w:tcPr>
          <w:p w14:paraId="1242F8DA" w14:textId="3C21832D" w:rsidR="00DF00E2" w:rsidRPr="00956CC7" w:rsidRDefault="001B3B6D" w:rsidP="00C13A43">
            <w:pPr>
              <w:tabs>
                <w:tab w:val="center" w:pos="1985"/>
              </w:tabs>
              <w:ind w:firstLine="459"/>
              <w:rPr>
                <w:rFonts w:ascii="Times New Roman" w:hAnsi="Times New Roman"/>
                <w:sz w:val="22"/>
                <w:szCs w:val="22"/>
              </w:rPr>
            </w:pPr>
            <w:r>
              <w:rPr>
                <w:rFonts w:ascii="Times New Roman" w:hAnsi="Times New Roman"/>
                <w:sz w:val="22"/>
                <w:szCs w:val="22"/>
              </w:rPr>
              <w:t>-</w:t>
            </w:r>
            <w:r w:rsidRPr="006D4298">
              <w:rPr>
                <w:rFonts w:ascii="Times New Roman" w:hAnsi="Times New Roman"/>
                <w:sz w:val="22"/>
                <w:szCs w:val="22"/>
              </w:rPr>
              <w:t xml:space="preserve"> </w:t>
            </w:r>
            <w:r w:rsidR="00C13A43">
              <w:rPr>
                <w:rFonts w:ascii="Times New Roman" w:hAnsi="Times New Roman"/>
                <w:sz w:val="22"/>
                <w:szCs w:val="22"/>
              </w:rPr>
              <w:t>Ban Tổng GĐ Cty</w:t>
            </w:r>
            <w:r w:rsidR="00AE73C0">
              <w:rPr>
                <w:rFonts w:ascii="Times New Roman" w:hAnsi="Times New Roman"/>
                <w:sz w:val="22"/>
                <w:szCs w:val="22"/>
              </w:rPr>
              <w:t>;</w:t>
            </w:r>
          </w:p>
        </w:tc>
        <w:tc>
          <w:tcPr>
            <w:tcW w:w="5622" w:type="dxa"/>
            <w:vAlign w:val="bottom"/>
          </w:tcPr>
          <w:p w14:paraId="2E518369" w14:textId="77777777" w:rsidR="00DF00E2" w:rsidRPr="006D4298" w:rsidRDefault="00DF00E2" w:rsidP="00FA376C">
            <w:pPr>
              <w:tabs>
                <w:tab w:val="center" w:pos="1985"/>
                <w:tab w:val="center" w:pos="6804"/>
              </w:tabs>
              <w:jc w:val="center"/>
              <w:rPr>
                <w:rFonts w:ascii="Times New Roman" w:hAnsi="Times New Roman"/>
                <w:b/>
                <w:bCs/>
                <w:sz w:val="24"/>
                <w:szCs w:val="24"/>
              </w:rPr>
            </w:pPr>
          </w:p>
        </w:tc>
      </w:tr>
      <w:tr w:rsidR="00DF00E2" w:rsidRPr="006D4298" w14:paraId="69E469FF" w14:textId="77777777" w:rsidTr="00FA376C">
        <w:tc>
          <w:tcPr>
            <w:tcW w:w="5327" w:type="dxa"/>
            <w:vAlign w:val="bottom"/>
          </w:tcPr>
          <w:p w14:paraId="797E0755" w14:textId="075FC142" w:rsidR="00DF00E2" w:rsidRPr="006D4298" w:rsidRDefault="00AE73C0" w:rsidP="00372856">
            <w:pPr>
              <w:tabs>
                <w:tab w:val="center" w:pos="1985"/>
              </w:tabs>
              <w:ind w:firstLine="459"/>
              <w:rPr>
                <w:rFonts w:ascii="Times New Roman" w:hAnsi="Times New Roman"/>
                <w:b/>
                <w:bCs/>
                <w:caps/>
                <w:sz w:val="24"/>
                <w:szCs w:val="24"/>
              </w:rPr>
            </w:pPr>
            <w:r>
              <w:rPr>
                <w:rFonts w:ascii="Times New Roman" w:hAnsi="Times New Roman"/>
                <w:b/>
                <w:bCs/>
                <w:caps/>
                <w:sz w:val="24"/>
                <w:szCs w:val="24"/>
              </w:rPr>
              <w:t xml:space="preserve">- </w:t>
            </w:r>
            <w:r>
              <w:rPr>
                <w:rFonts w:ascii="Times New Roman" w:hAnsi="Times New Roman"/>
                <w:sz w:val="22"/>
                <w:szCs w:val="22"/>
              </w:rPr>
              <w:t>Lưu: VT; BKS.</w:t>
            </w:r>
          </w:p>
        </w:tc>
        <w:tc>
          <w:tcPr>
            <w:tcW w:w="5622" w:type="dxa"/>
            <w:vAlign w:val="bottom"/>
          </w:tcPr>
          <w:p w14:paraId="72EC2F6D" w14:textId="77777777" w:rsidR="00DF00E2" w:rsidRPr="006D4298" w:rsidRDefault="00DF00E2" w:rsidP="00FA376C">
            <w:pPr>
              <w:tabs>
                <w:tab w:val="center" w:pos="1985"/>
                <w:tab w:val="center" w:pos="6804"/>
              </w:tabs>
              <w:jc w:val="center"/>
              <w:rPr>
                <w:rFonts w:ascii="Times New Roman" w:hAnsi="Times New Roman"/>
                <w:b/>
                <w:bCs/>
                <w:sz w:val="24"/>
                <w:szCs w:val="24"/>
              </w:rPr>
            </w:pPr>
          </w:p>
        </w:tc>
      </w:tr>
      <w:tr w:rsidR="00DF00E2" w:rsidRPr="006D4298" w14:paraId="7985DCE3" w14:textId="77777777" w:rsidTr="00FA376C">
        <w:tc>
          <w:tcPr>
            <w:tcW w:w="5327" w:type="dxa"/>
            <w:vAlign w:val="bottom"/>
          </w:tcPr>
          <w:p w14:paraId="7AC35026" w14:textId="6587557F" w:rsidR="00DF00E2" w:rsidRPr="006D4298" w:rsidRDefault="00DF00E2" w:rsidP="00FA376C">
            <w:pPr>
              <w:tabs>
                <w:tab w:val="center" w:pos="1985"/>
              </w:tabs>
              <w:rPr>
                <w:rFonts w:ascii="Times New Roman" w:hAnsi="Times New Roman"/>
                <w:b/>
                <w:bCs/>
                <w:caps/>
                <w:sz w:val="24"/>
                <w:szCs w:val="24"/>
              </w:rPr>
            </w:pPr>
          </w:p>
        </w:tc>
        <w:tc>
          <w:tcPr>
            <w:tcW w:w="5622" w:type="dxa"/>
            <w:vAlign w:val="bottom"/>
          </w:tcPr>
          <w:p w14:paraId="31E6ACF4" w14:textId="77777777" w:rsidR="00DF00E2" w:rsidRPr="006D4298" w:rsidRDefault="00DF00E2" w:rsidP="00FA376C">
            <w:pPr>
              <w:tabs>
                <w:tab w:val="center" w:pos="1985"/>
                <w:tab w:val="center" w:pos="6804"/>
              </w:tabs>
              <w:jc w:val="center"/>
              <w:rPr>
                <w:rFonts w:ascii="Times New Roman" w:hAnsi="Times New Roman"/>
                <w:b/>
                <w:bCs/>
                <w:sz w:val="24"/>
                <w:szCs w:val="24"/>
              </w:rPr>
            </w:pPr>
          </w:p>
        </w:tc>
      </w:tr>
    </w:tbl>
    <w:p w14:paraId="1F77DEE9" w14:textId="77777777" w:rsidR="00DF00E2" w:rsidRPr="006D4298" w:rsidRDefault="00DF00E2" w:rsidP="00302DC2">
      <w:pPr>
        <w:rPr>
          <w:rFonts w:ascii="Times New Roman" w:hAnsi="Times New Roman"/>
        </w:rPr>
      </w:pPr>
    </w:p>
    <w:sectPr w:rsidR="00DF00E2" w:rsidRPr="006D4298" w:rsidSect="003D70C1">
      <w:footerReference w:type="default" r:id="rId8"/>
      <w:pgSz w:w="12240" w:h="15840"/>
      <w:pgMar w:top="851" w:right="1134" w:bottom="993" w:left="1440" w:header="15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C1CBD" w14:textId="77777777" w:rsidR="00A65ECD" w:rsidRDefault="00A65ECD" w:rsidP="00953A51">
      <w:r>
        <w:separator/>
      </w:r>
    </w:p>
  </w:endnote>
  <w:endnote w:type="continuationSeparator" w:id="0">
    <w:p w14:paraId="7B231FA7" w14:textId="77777777" w:rsidR="00A65ECD" w:rsidRDefault="00A65ECD" w:rsidP="0095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E961B" w14:textId="6DA9691F" w:rsidR="003F00DE" w:rsidRDefault="003F00DE">
    <w:pPr>
      <w:pStyle w:val="Footer"/>
      <w:jc w:val="right"/>
    </w:pPr>
    <w:r>
      <w:fldChar w:fldCharType="begin"/>
    </w:r>
    <w:r>
      <w:instrText xml:space="preserve"> PAGE   \* MERGEFORMAT </w:instrText>
    </w:r>
    <w:r>
      <w:fldChar w:fldCharType="separate"/>
    </w:r>
    <w:r w:rsidR="00082DAD">
      <w:rPr>
        <w:noProof/>
      </w:rPr>
      <w:t>1</w:t>
    </w:r>
    <w:r>
      <w:rPr>
        <w:noProof/>
      </w:rPr>
      <w:fldChar w:fldCharType="end"/>
    </w:r>
  </w:p>
  <w:p w14:paraId="5F016FB6" w14:textId="77777777" w:rsidR="003F00DE" w:rsidRDefault="003F0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8A18D" w14:textId="77777777" w:rsidR="00A65ECD" w:rsidRDefault="00A65ECD" w:rsidP="00953A51">
      <w:r>
        <w:separator/>
      </w:r>
    </w:p>
  </w:footnote>
  <w:footnote w:type="continuationSeparator" w:id="0">
    <w:p w14:paraId="61FBDCE0" w14:textId="77777777" w:rsidR="00A65ECD" w:rsidRDefault="00A65ECD" w:rsidP="00953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6C1A16"/>
    <w:multiLevelType w:val="hybridMultilevel"/>
    <w:tmpl w:val="C966DCF6"/>
    <w:lvl w:ilvl="0" w:tplc="7366B2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DC735C4"/>
    <w:multiLevelType w:val="hybridMultilevel"/>
    <w:tmpl w:val="98D6EC7C"/>
    <w:lvl w:ilvl="0" w:tplc="6D942772">
      <w:start w:val="2"/>
      <w:numFmt w:val="bullet"/>
      <w:lvlText w:val="-"/>
      <w:lvlJc w:val="left"/>
      <w:pPr>
        <w:ind w:left="921" w:hanging="360"/>
      </w:pPr>
      <w:rPr>
        <w:rFonts w:ascii="Times New Roman" w:eastAsia="Times New Roman" w:hAnsi="Times New Roman"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4">
    <w:nsid w:val="40FC41B0"/>
    <w:multiLevelType w:val="hybridMultilevel"/>
    <w:tmpl w:val="6CBE2092"/>
    <w:lvl w:ilvl="0" w:tplc="85BE551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1FB2B1B"/>
    <w:multiLevelType w:val="hybridMultilevel"/>
    <w:tmpl w:val="2096888E"/>
    <w:lvl w:ilvl="0" w:tplc="1070EB86">
      <w:start w:val="3"/>
      <w:numFmt w:val="bullet"/>
      <w:lvlText w:val="-"/>
      <w:lvlJc w:val="left"/>
      <w:pPr>
        <w:ind w:left="1211" w:hanging="360"/>
      </w:pPr>
      <w:rPr>
        <w:rFonts w:ascii="Times New Roman" w:eastAsia="Times New Roman"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62AD5239"/>
    <w:multiLevelType w:val="hybridMultilevel"/>
    <w:tmpl w:val="251C2262"/>
    <w:lvl w:ilvl="0" w:tplc="81FAB82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6F560809"/>
    <w:multiLevelType w:val="hybridMultilevel"/>
    <w:tmpl w:val="BC2EB3F6"/>
    <w:lvl w:ilvl="0" w:tplc="C73CE988">
      <w:start w:val="4"/>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0FA725E"/>
    <w:multiLevelType w:val="hybridMultilevel"/>
    <w:tmpl w:val="9CD04F02"/>
    <w:lvl w:ilvl="0" w:tplc="4DC29A3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nsid w:val="77ED1F12"/>
    <w:multiLevelType w:val="hybridMultilevel"/>
    <w:tmpl w:val="388A8AE8"/>
    <w:lvl w:ilvl="0" w:tplc="2E864C72">
      <w:numFmt w:val="bullet"/>
      <w:lvlText w:val="-"/>
      <w:lvlJc w:val="left"/>
      <w:pPr>
        <w:ind w:left="3765" w:hanging="360"/>
      </w:pPr>
      <w:rPr>
        <w:rFonts w:ascii="Times New Roman" w:eastAsia="Times New Roman" w:hAnsi="Times New Roman" w:cs="Times New Roman" w:hint="default"/>
      </w:rPr>
    </w:lvl>
    <w:lvl w:ilvl="1" w:tplc="04090003" w:tentative="1">
      <w:start w:val="1"/>
      <w:numFmt w:val="bullet"/>
      <w:lvlText w:val="o"/>
      <w:lvlJc w:val="left"/>
      <w:pPr>
        <w:ind w:left="4485" w:hanging="360"/>
      </w:pPr>
      <w:rPr>
        <w:rFonts w:ascii="Courier New" w:hAnsi="Courier New" w:cs="Courier New" w:hint="default"/>
      </w:rPr>
    </w:lvl>
    <w:lvl w:ilvl="2" w:tplc="04090005" w:tentative="1">
      <w:start w:val="1"/>
      <w:numFmt w:val="bullet"/>
      <w:lvlText w:val=""/>
      <w:lvlJc w:val="left"/>
      <w:pPr>
        <w:ind w:left="5205" w:hanging="360"/>
      </w:pPr>
      <w:rPr>
        <w:rFonts w:ascii="Wingdings" w:hAnsi="Wingdings" w:hint="default"/>
      </w:rPr>
    </w:lvl>
    <w:lvl w:ilvl="3" w:tplc="04090001" w:tentative="1">
      <w:start w:val="1"/>
      <w:numFmt w:val="bullet"/>
      <w:lvlText w:val=""/>
      <w:lvlJc w:val="left"/>
      <w:pPr>
        <w:ind w:left="5925" w:hanging="360"/>
      </w:pPr>
      <w:rPr>
        <w:rFonts w:ascii="Symbol" w:hAnsi="Symbol" w:hint="default"/>
      </w:rPr>
    </w:lvl>
    <w:lvl w:ilvl="4" w:tplc="04090003" w:tentative="1">
      <w:start w:val="1"/>
      <w:numFmt w:val="bullet"/>
      <w:lvlText w:val="o"/>
      <w:lvlJc w:val="left"/>
      <w:pPr>
        <w:ind w:left="6645" w:hanging="360"/>
      </w:pPr>
      <w:rPr>
        <w:rFonts w:ascii="Courier New" w:hAnsi="Courier New" w:cs="Courier New" w:hint="default"/>
      </w:rPr>
    </w:lvl>
    <w:lvl w:ilvl="5" w:tplc="04090005" w:tentative="1">
      <w:start w:val="1"/>
      <w:numFmt w:val="bullet"/>
      <w:lvlText w:val=""/>
      <w:lvlJc w:val="left"/>
      <w:pPr>
        <w:ind w:left="7365" w:hanging="360"/>
      </w:pPr>
      <w:rPr>
        <w:rFonts w:ascii="Wingdings" w:hAnsi="Wingdings" w:hint="default"/>
      </w:rPr>
    </w:lvl>
    <w:lvl w:ilvl="6" w:tplc="04090001" w:tentative="1">
      <w:start w:val="1"/>
      <w:numFmt w:val="bullet"/>
      <w:lvlText w:val=""/>
      <w:lvlJc w:val="left"/>
      <w:pPr>
        <w:ind w:left="8085" w:hanging="360"/>
      </w:pPr>
      <w:rPr>
        <w:rFonts w:ascii="Symbol" w:hAnsi="Symbol" w:hint="default"/>
      </w:rPr>
    </w:lvl>
    <w:lvl w:ilvl="7" w:tplc="04090003" w:tentative="1">
      <w:start w:val="1"/>
      <w:numFmt w:val="bullet"/>
      <w:lvlText w:val="o"/>
      <w:lvlJc w:val="left"/>
      <w:pPr>
        <w:ind w:left="8805" w:hanging="360"/>
      </w:pPr>
      <w:rPr>
        <w:rFonts w:ascii="Courier New" w:hAnsi="Courier New" w:cs="Courier New" w:hint="default"/>
      </w:rPr>
    </w:lvl>
    <w:lvl w:ilvl="8" w:tplc="04090005" w:tentative="1">
      <w:start w:val="1"/>
      <w:numFmt w:val="bullet"/>
      <w:lvlText w:val=""/>
      <w:lvlJc w:val="left"/>
      <w:pPr>
        <w:ind w:left="9525" w:hanging="360"/>
      </w:pPr>
      <w:rPr>
        <w:rFonts w:ascii="Wingdings" w:hAnsi="Wingdings" w:hint="default"/>
      </w:rPr>
    </w:lvl>
  </w:abstractNum>
  <w:abstractNum w:abstractNumId="10">
    <w:nsid w:val="7AA42CA8"/>
    <w:multiLevelType w:val="hybridMultilevel"/>
    <w:tmpl w:val="9B48A7DC"/>
    <w:lvl w:ilvl="0" w:tplc="0C183466">
      <w:start w:val="3"/>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nsid w:val="7B00738B"/>
    <w:multiLevelType w:val="hybridMultilevel"/>
    <w:tmpl w:val="D80CFBF2"/>
    <w:lvl w:ilvl="0" w:tplc="D26611DE">
      <w:start w:val="6"/>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6"/>
  </w:num>
  <w:num w:numId="3">
    <w:abstractNumId w:val="11"/>
  </w:num>
  <w:num w:numId="4">
    <w:abstractNumId w:val="8"/>
  </w:num>
  <w:num w:numId="5">
    <w:abstractNumId w:val="3"/>
  </w:num>
  <w:num w:numId="6">
    <w:abstractNumId w:val="10"/>
  </w:num>
  <w:num w:numId="7">
    <w:abstractNumId w:val="0"/>
  </w:num>
  <w:num w:numId="8">
    <w:abstractNumId w:val="1"/>
  </w:num>
  <w:num w:numId="9">
    <w:abstractNumId w:val="2"/>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27"/>
    <w:rsid w:val="00000440"/>
    <w:rsid w:val="000013F0"/>
    <w:rsid w:val="0000171B"/>
    <w:rsid w:val="00001E30"/>
    <w:rsid w:val="00001F15"/>
    <w:rsid w:val="000022CC"/>
    <w:rsid w:val="00003468"/>
    <w:rsid w:val="0000585A"/>
    <w:rsid w:val="00005CD7"/>
    <w:rsid w:val="00006DE7"/>
    <w:rsid w:val="000074B0"/>
    <w:rsid w:val="00007664"/>
    <w:rsid w:val="00007C5A"/>
    <w:rsid w:val="00010362"/>
    <w:rsid w:val="00010E41"/>
    <w:rsid w:val="000117E5"/>
    <w:rsid w:val="0001255C"/>
    <w:rsid w:val="00013B3B"/>
    <w:rsid w:val="00015349"/>
    <w:rsid w:val="000163A1"/>
    <w:rsid w:val="00017BD0"/>
    <w:rsid w:val="00017D61"/>
    <w:rsid w:val="000202E9"/>
    <w:rsid w:val="000209DF"/>
    <w:rsid w:val="00021C5A"/>
    <w:rsid w:val="00023756"/>
    <w:rsid w:val="00025209"/>
    <w:rsid w:val="00026AB5"/>
    <w:rsid w:val="00030AD3"/>
    <w:rsid w:val="00030B1E"/>
    <w:rsid w:val="0003208B"/>
    <w:rsid w:val="00032563"/>
    <w:rsid w:val="00032B17"/>
    <w:rsid w:val="00033C9E"/>
    <w:rsid w:val="00034F49"/>
    <w:rsid w:val="000359E1"/>
    <w:rsid w:val="00035A4E"/>
    <w:rsid w:val="00040803"/>
    <w:rsid w:val="00041878"/>
    <w:rsid w:val="00041B97"/>
    <w:rsid w:val="00042153"/>
    <w:rsid w:val="00043836"/>
    <w:rsid w:val="00043E2E"/>
    <w:rsid w:val="000443FF"/>
    <w:rsid w:val="00045497"/>
    <w:rsid w:val="0005006A"/>
    <w:rsid w:val="000522BB"/>
    <w:rsid w:val="00052AB3"/>
    <w:rsid w:val="00054126"/>
    <w:rsid w:val="00056511"/>
    <w:rsid w:val="00056E9F"/>
    <w:rsid w:val="0006145F"/>
    <w:rsid w:val="0006195A"/>
    <w:rsid w:val="00061B92"/>
    <w:rsid w:val="000644AF"/>
    <w:rsid w:val="00064CC1"/>
    <w:rsid w:val="00065909"/>
    <w:rsid w:val="00065A91"/>
    <w:rsid w:val="00065F16"/>
    <w:rsid w:val="00067230"/>
    <w:rsid w:val="00070259"/>
    <w:rsid w:val="00074CB6"/>
    <w:rsid w:val="00074D8B"/>
    <w:rsid w:val="000750D4"/>
    <w:rsid w:val="00076330"/>
    <w:rsid w:val="00082B17"/>
    <w:rsid w:val="00082DAD"/>
    <w:rsid w:val="000835DE"/>
    <w:rsid w:val="00084345"/>
    <w:rsid w:val="000859A4"/>
    <w:rsid w:val="00086099"/>
    <w:rsid w:val="0008625A"/>
    <w:rsid w:val="000863EE"/>
    <w:rsid w:val="00086EC0"/>
    <w:rsid w:val="00087ABB"/>
    <w:rsid w:val="00087D45"/>
    <w:rsid w:val="00091F92"/>
    <w:rsid w:val="000942D4"/>
    <w:rsid w:val="00094834"/>
    <w:rsid w:val="00094E86"/>
    <w:rsid w:val="00095E4A"/>
    <w:rsid w:val="0009691C"/>
    <w:rsid w:val="00096A08"/>
    <w:rsid w:val="00096C74"/>
    <w:rsid w:val="000A1737"/>
    <w:rsid w:val="000A186C"/>
    <w:rsid w:val="000A2622"/>
    <w:rsid w:val="000A467C"/>
    <w:rsid w:val="000A6171"/>
    <w:rsid w:val="000A6704"/>
    <w:rsid w:val="000A6E1F"/>
    <w:rsid w:val="000A6FB2"/>
    <w:rsid w:val="000A7107"/>
    <w:rsid w:val="000B0208"/>
    <w:rsid w:val="000B072A"/>
    <w:rsid w:val="000B2F2E"/>
    <w:rsid w:val="000C02FC"/>
    <w:rsid w:val="000C2902"/>
    <w:rsid w:val="000C33D9"/>
    <w:rsid w:val="000C3B93"/>
    <w:rsid w:val="000C51C7"/>
    <w:rsid w:val="000C5219"/>
    <w:rsid w:val="000C542E"/>
    <w:rsid w:val="000C63C5"/>
    <w:rsid w:val="000C75C0"/>
    <w:rsid w:val="000D1195"/>
    <w:rsid w:val="000D2554"/>
    <w:rsid w:val="000D4347"/>
    <w:rsid w:val="000D47C2"/>
    <w:rsid w:val="000D4E88"/>
    <w:rsid w:val="000D6767"/>
    <w:rsid w:val="000E0800"/>
    <w:rsid w:val="000E28C8"/>
    <w:rsid w:val="000E33BC"/>
    <w:rsid w:val="000E4EC2"/>
    <w:rsid w:val="000E5253"/>
    <w:rsid w:val="000E6A76"/>
    <w:rsid w:val="000E6DAC"/>
    <w:rsid w:val="000E736F"/>
    <w:rsid w:val="000E7E36"/>
    <w:rsid w:val="000E7F00"/>
    <w:rsid w:val="000F0406"/>
    <w:rsid w:val="000F1B3D"/>
    <w:rsid w:val="000F2F19"/>
    <w:rsid w:val="000F47F1"/>
    <w:rsid w:val="000F5B0B"/>
    <w:rsid w:val="000F6493"/>
    <w:rsid w:val="000F66AB"/>
    <w:rsid w:val="000F7507"/>
    <w:rsid w:val="00100F2B"/>
    <w:rsid w:val="0010134E"/>
    <w:rsid w:val="00101C18"/>
    <w:rsid w:val="00101F39"/>
    <w:rsid w:val="0010299C"/>
    <w:rsid w:val="00104037"/>
    <w:rsid w:val="00106647"/>
    <w:rsid w:val="00106CD8"/>
    <w:rsid w:val="00106FD2"/>
    <w:rsid w:val="001073E7"/>
    <w:rsid w:val="00111410"/>
    <w:rsid w:val="001121DD"/>
    <w:rsid w:val="0011269A"/>
    <w:rsid w:val="00112C8D"/>
    <w:rsid w:val="001137AB"/>
    <w:rsid w:val="0011564E"/>
    <w:rsid w:val="00115E4F"/>
    <w:rsid w:val="00117AA3"/>
    <w:rsid w:val="00120963"/>
    <w:rsid w:val="00121650"/>
    <w:rsid w:val="001237EE"/>
    <w:rsid w:val="00123AEE"/>
    <w:rsid w:val="00124198"/>
    <w:rsid w:val="00125AC5"/>
    <w:rsid w:val="0012636D"/>
    <w:rsid w:val="0012641E"/>
    <w:rsid w:val="0012662E"/>
    <w:rsid w:val="00126F11"/>
    <w:rsid w:val="00127C58"/>
    <w:rsid w:val="00127D2C"/>
    <w:rsid w:val="00127DBE"/>
    <w:rsid w:val="00130076"/>
    <w:rsid w:val="00130AF0"/>
    <w:rsid w:val="00130D38"/>
    <w:rsid w:val="00133700"/>
    <w:rsid w:val="001347F8"/>
    <w:rsid w:val="00134F12"/>
    <w:rsid w:val="001360C9"/>
    <w:rsid w:val="00136468"/>
    <w:rsid w:val="00136EAB"/>
    <w:rsid w:val="00140345"/>
    <w:rsid w:val="0014065A"/>
    <w:rsid w:val="00141A5D"/>
    <w:rsid w:val="001428D1"/>
    <w:rsid w:val="00143361"/>
    <w:rsid w:val="00143D4D"/>
    <w:rsid w:val="00143E1B"/>
    <w:rsid w:val="001440D5"/>
    <w:rsid w:val="00144C10"/>
    <w:rsid w:val="00144C28"/>
    <w:rsid w:val="00144CAC"/>
    <w:rsid w:val="00144EA2"/>
    <w:rsid w:val="001463E7"/>
    <w:rsid w:val="0014691E"/>
    <w:rsid w:val="001477EE"/>
    <w:rsid w:val="00147FDC"/>
    <w:rsid w:val="001514D5"/>
    <w:rsid w:val="00151B50"/>
    <w:rsid w:val="00152D10"/>
    <w:rsid w:val="00152DA9"/>
    <w:rsid w:val="0015477B"/>
    <w:rsid w:val="00154BA0"/>
    <w:rsid w:val="00155939"/>
    <w:rsid w:val="00156036"/>
    <w:rsid w:val="00157F70"/>
    <w:rsid w:val="001603B8"/>
    <w:rsid w:val="00160D17"/>
    <w:rsid w:val="00160D25"/>
    <w:rsid w:val="00161365"/>
    <w:rsid w:val="00163638"/>
    <w:rsid w:val="00164681"/>
    <w:rsid w:val="0016613F"/>
    <w:rsid w:val="001669FF"/>
    <w:rsid w:val="00167D66"/>
    <w:rsid w:val="001715A2"/>
    <w:rsid w:val="00171B8D"/>
    <w:rsid w:val="00171D7B"/>
    <w:rsid w:val="00171EC1"/>
    <w:rsid w:val="0017252C"/>
    <w:rsid w:val="00172D83"/>
    <w:rsid w:val="00172EB9"/>
    <w:rsid w:val="001741AB"/>
    <w:rsid w:val="00174A74"/>
    <w:rsid w:val="00175827"/>
    <w:rsid w:val="00175874"/>
    <w:rsid w:val="00175B6F"/>
    <w:rsid w:val="00176D34"/>
    <w:rsid w:val="00180547"/>
    <w:rsid w:val="00181D91"/>
    <w:rsid w:val="00182835"/>
    <w:rsid w:val="00182A1A"/>
    <w:rsid w:val="0018377D"/>
    <w:rsid w:val="00185406"/>
    <w:rsid w:val="00185F9F"/>
    <w:rsid w:val="00186EAE"/>
    <w:rsid w:val="00190D4E"/>
    <w:rsid w:val="001919D6"/>
    <w:rsid w:val="0019384F"/>
    <w:rsid w:val="00196F9D"/>
    <w:rsid w:val="00197B92"/>
    <w:rsid w:val="001A131C"/>
    <w:rsid w:val="001A18FF"/>
    <w:rsid w:val="001A349E"/>
    <w:rsid w:val="001A37DB"/>
    <w:rsid w:val="001A3D6D"/>
    <w:rsid w:val="001A4DBF"/>
    <w:rsid w:val="001A5500"/>
    <w:rsid w:val="001A65DA"/>
    <w:rsid w:val="001A75A5"/>
    <w:rsid w:val="001B13A7"/>
    <w:rsid w:val="001B1E79"/>
    <w:rsid w:val="001B29ED"/>
    <w:rsid w:val="001B2ACD"/>
    <w:rsid w:val="001B302F"/>
    <w:rsid w:val="001B3B6D"/>
    <w:rsid w:val="001B4B2D"/>
    <w:rsid w:val="001B518A"/>
    <w:rsid w:val="001B5E38"/>
    <w:rsid w:val="001B6260"/>
    <w:rsid w:val="001B68F1"/>
    <w:rsid w:val="001B77AF"/>
    <w:rsid w:val="001C09D5"/>
    <w:rsid w:val="001C0B92"/>
    <w:rsid w:val="001C0DB3"/>
    <w:rsid w:val="001C12C2"/>
    <w:rsid w:val="001C1A00"/>
    <w:rsid w:val="001C1D53"/>
    <w:rsid w:val="001C41FC"/>
    <w:rsid w:val="001C7696"/>
    <w:rsid w:val="001D0A14"/>
    <w:rsid w:val="001D162A"/>
    <w:rsid w:val="001D1E33"/>
    <w:rsid w:val="001D2E9A"/>
    <w:rsid w:val="001D3A3B"/>
    <w:rsid w:val="001D41CA"/>
    <w:rsid w:val="001D425D"/>
    <w:rsid w:val="001D6A2E"/>
    <w:rsid w:val="001D7621"/>
    <w:rsid w:val="001E00E4"/>
    <w:rsid w:val="001E1A50"/>
    <w:rsid w:val="001E24C8"/>
    <w:rsid w:val="001E364A"/>
    <w:rsid w:val="001E3996"/>
    <w:rsid w:val="001E6970"/>
    <w:rsid w:val="001E6FFA"/>
    <w:rsid w:val="001E7695"/>
    <w:rsid w:val="001E7FD0"/>
    <w:rsid w:val="001F18B2"/>
    <w:rsid w:val="001F2F3F"/>
    <w:rsid w:val="001F3228"/>
    <w:rsid w:val="001F32D0"/>
    <w:rsid w:val="001F558E"/>
    <w:rsid w:val="001F5665"/>
    <w:rsid w:val="001F677D"/>
    <w:rsid w:val="001F7AEC"/>
    <w:rsid w:val="001F7D52"/>
    <w:rsid w:val="001F7E6C"/>
    <w:rsid w:val="0020122D"/>
    <w:rsid w:val="002017E8"/>
    <w:rsid w:val="002028E4"/>
    <w:rsid w:val="00204F2A"/>
    <w:rsid w:val="00205460"/>
    <w:rsid w:val="00205749"/>
    <w:rsid w:val="00207BC7"/>
    <w:rsid w:val="00207E04"/>
    <w:rsid w:val="0021022D"/>
    <w:rsid w:val="0021053B"/>
    <w:rsid w:val="002119A8"/>
    <w:rsid w:val="002127A7"/>
    <w:rsid w:val="0021284D"/>
    <w:rsid w:val="00213E02"/>
    <w:rsid w:val="00214366"/>
    <w:rsid w:val="0021438E"/>
    <w:rsid w:val="00214A79"/>
    <w:rsid w:val="00214C7D"/>
    <w:rsid w:val="00215BB6"/>
    <w:rsid w:val="002165FB"/>
    <w:rsid w:val="0021726B"/>
    <w:rsid w:val="002178D5"/>
    <w:rsid w:val="00217A64"/>
    <w:rsid w:val="00220B17"/>
    <w:rsid w:val="0022193A"/>
    <w:rsid w:val="00223724"/>
    <w:rsid w:val="00224DC7"/>
    <w:rsid w:val="00225D9D"/>
    <w:rsid w:val="0022763F"/>
    <w:rsid w:val="00230061"/>
    <w:rsid w:val="00231DE6"/>
    <w:rsid w:val="00232D41"/>
    <w:rsid w:val="00232DD3"/>
    <w:rsid w:val="00234A27"/>
    <w:rsid w:val="00234E36"/>
    <w:rsid w:val="00235028"/>
    <w:rsid w:val="0023529E"/>
    <w:rsid w:val="00237425"/>
    <w:rsid w:val="00237F11"/>
    <w:rsid w:val="002422CD"/>
    <w:rsid w:val="00242BDA"/>
    <w:rsid w:val="00243B88"/>
    <w:rsid w:val="00244740"/>
    <w:rsid w:val="0024493A"/>
    <w:rsid w:val="00244E9C"/>
    <w:rsid w:val="002463BD"/>
    <w:rsid w:val="0024686F"/>
    <w:rsid w:val="00246F2C"/>
    <w:rsid w:val="00247367"/>
    <w:rsid w:val="00247476"/>
    <w:rsid w:val="00250280"/>
    <w:rsid w:val="002503CE"/>
    <w:rsid w:val="002504D3"/>
    <w:rsid w:val="0025060F"/>
    <w:rsid w:val="002534ED"/>
    <w:rsid w:val="00253710"/>
    <w:rsid w:val="00253F27"/>
    <w:rsid w:val="00254E31"/>
    <w:rsid w:val="0025554D"/>
    <w:rsid w:val="002562B8"/>
    <w:rsid w:val="00257141"/>
    <w:rsid w:val="00257618"/>
    <w:rsid w:val="002625E8"/>
    <w:rsid w:val="00263578"/>
    <w:rsid w:val="002641D2"/>
    <w:rsid w:val="00264336"/>
    <w:rsid w:val="002652CB"/>
    <w:rsid w:val="0026771F"/>
    <w:rsid w:val="00270BFB"/>
    <w:rsid w:val="00271730"/>
    <w:rsid w:val="0027264E"/>
    <w:rsid w:val="00272CDE"/>
    <w:rsid w:val="0027386C"/>
    <w:rsid w:val="00273D61"/>
    <w:rsid w:val="00273FDE"/>
    <w:rsid w:val="002741AB"/>
    <w:rsid w:val="00274523"/>
    <w:rsid w:val="002748FC"/>
    <w:rsid w:val="00274B3F"/>
    <w:rsid w:val="002758E6"/>
    <w:rsid w:val="00275C26"/>
    <w:rsid w:val="00276D6F"/>
    <w:rsid w:val="002802B0"/>
    <w:rsid w:val="0028080D"/>
    <w:rsid w:val="00280A5B"/>
    <w:rsid w:val="002812FB"/>
    <w:rsid w:val="00281AEC"/>
    <w:rsid w:val="00282F88"/>
    <w:rsid w:val="00283B02"/>
    <w:rsid w:val="00283F65"/>
    <w:rsid w:val="00283FF2"/>
    <w:rsid w:val="0028458E"/>
    <w:rsid w:val="002849EA"/>
    <w:rsid w:val="00284C87"/>
    <w:rsid w:val="00284DB7"/>
    <w:rsid w:val="00286591"/>
    <w:rsid w:val="00286A31"/>
    <w:rsid w:val="00286A59"/>
    <w:rsid w:val="00286C87"/>
    <w:rsid w:val="00287837"/>
    <w:rsid w:val="00291218"/>
    <w:rsid w:val="00291FB3"/>
    <w:rsid w:val="00292E0C"/>
    <w:rsid w:val="002932D3"/>
    <w:rsid w:val="002952F4"/>
    <w:rsid w:val="00296BF1"/>
    <w:rsid w:val="00296EA6"/>
    <w:rsid w:val="002A0811"/>
    <w:rsid w:val="002A0BB0"/>
    <w:rsid w:val="002A148B"/>
    <w:rsid w:val="002A26EA"/>
    <w:rsid w:val="002A35AD"/>
    <w:rsid w:val="002A468B"/>
    <w:rsid w:val="002A5235"/>
    <w:rsid w:val="002A60B2"/>
    <w:rsid w:val="002A69E3"/>
    <w:rsid w:val="002A6DD9"/>
    <w:rsid w:val="002A7442"/>
    <w:rsid w:val="002A7F9B"/>
    <w:rsid w:val="002B034A"/>
    <w:rsid w:val="002B1193"/>
    <w:rsid w:val="002B1A98"/>
    <w:rsid w:val="002B23A8"/>
    <w:rsid w:val="002B2993"/>
    <w:rsid w:val="002B2A38"/>
    <w:rsid w:val="002B5A79"/>
    <w:rsid w:val="002B5E42"/>
    <w:rsid w:val="002B7186"/>
    <w:rsid w:val="002B72BD"/>
    <w:rsid w:val="002B796F"/>
    <w:rsid w:val="002C0015"/>
    <w:rsid w:val="002C01CB"/>
    <w:rsid w:val="002C0A06"/>
    <w:rsid w:val="002C2371"/>
    <w:rsid w:val="002C3F4E"/>
    <w:rsid w:val="002C4C71"/>
    <w:rsid w:val="002C4D09"/>
    <w:rsid w:val="002C52DF"/>
    <w:rsid w:val="002C5DF2"/>
    <w:rsid w:val="002C5E9A"/>
    <w:rsid w:val="002C6324"/>
    <w:rsid w:val="002C6FD9"/>
    <w:rsid w:val="002C73CE"/>
    <w:rsid w:val="002C7A1C"/>
    <w:rsid w:val="002D103D"/>
    <w:rsid w:val="002D2AF1"/>
    <w:rsid w:val="002D491A"/>
    <w:rsid w:val="002D6F07"/>
    <w:rsid w:val="002D73A1"/>
    <w:rsid w:val="002D7927"/>
    <w:rsid w:val="002E00D6"/>
    <w:rsid w:val="002E0EE3"/>
    <w:rsid w:val="002E172B"/>
    <w:rsid w:val="002E281F"/>
    <w:rsid w:val="002E3C19"/>
    <w:rsid w:val="002E4359"/>
    <w:rsid w:val="002E4DB3"/>
    <w:rsid w:val="002E5CB6"/>
    <w:rsid w:val="002E7DC9"/>
    <w:rsid w:val="002F04A8"/>
    <w:rsid w:val="002F1612"/>
    <w:rsid w:val="002F340C"/>
    <w:rsid w:val="002F3F35"/>
    <w:rsid w:val="002F4198"/>
    <w:rsid w:val="002F760B"/>
    <w:rsid w:val="002F7F2D"/>
    <w:rsid w:val="003002DF"/>
    <w:rsid w:val="00301061"/>
    <w:rsid w:val="00301AC0"/>
    <w:rsid w:val="00301E41"/>
    <w:rsid w:val="00302DC2"/>
    <w:rsid w:val="0030415C"/>
    <w:rsid w:val="0030572D"/>
    <w:rsid w:val="003059A0"/>
    <w:rsid w:val="00305E88"/>
    <w:rsid w:val="0031423A"/>
    <w:rsid w:val="003160A2"/>
    <w:rsid w:val="00316165"/>
    <w:rsid w:val="00316394"/>
    <w:rsid w:val="0031661E"/>
    <w:rsid w:val="00316F76"/>
    <w:rsid w:val="003170C4"/>
    <w:rsid w:val="00317DF2"/>
    <w:rsid w:val="0032022F"/>
    <w:rsid w:val="003208B8"/>
    <w:rsid w:val="00321E26"/>
    <w:rsid w:val="00321E79"/>
    <w:rsid w:val="00322C46"/>
    <w:rsid w:val="00323DDF"/>
    <w:rsid w:val="00323F7C"/>
    <w:rsid w:val="00323F93"/>
    <w:rsid w:val="00326DF0"/>
    <w:rsid w:val="00326E23"/>
    <w:rsid w:val="0032764A"/>
    <w:rsid w:val="00330BF2"/>
    <w:rsid w:val="00330DDF"/>
    <w:rsid w:val="003329EF"/>
    <w:rsid w:val="00332D43"/>
    <w:rsid w:val="00334D30"/>
    <w:rsid w:val="00335333"/>
    <w:rsid w:val="003359CB"/>
    <w:rsid w:val="00335FFD"/>
    <w:rsid w:val="0033601D"/>
    <w:rsid w:val="003360E8"/>
    <w:rsid w:val="0033698A"/>
    <w:rsid w:val="00337663"/>
    <w:rsid w:val="00340FA7"/>
    <w:rsid w:val="003415C4"/>
    <w:rsid w:val="0034183C"/>
    <w:rsid w:val="003425AE"/>
    <w:rsid w:val="00344310"/>
    <w:rsid w:val="003451DA"/>
    <w:rsid w:val="00345753"/>
    <w:rsid w:val="003516A9"/>
    <w:rsid w:val="00352CD0"/>
    <w:rsid w:val="00352CD3"/>
    <w:rsid w:val="0035742A"/>
    <w:rsid w:val="0035783F"/>
    <w:rsid w:val="00360318"/>
    <w:rsid w:val="003609E9"/>
    <w:rsid w:val="00361C7D"/>
    <w:rsid w:val="00362BE4"/>
    <w:rsid w:val="0036365C"/>
    <w:rsid w:val="00364011"/>
    <w:rsid w:val="003648FC"/>
    <w:rsid w:val="00365087"/>
    <w:rsid w:val="003666D7"/>
    <w:rsid w:val="00367A63"/>
    <w:rsid w:val="00370DA9"/>
    <w:rsid w:val="00371F29"/>
    <w:rsid w:val="003720DD"/>
    <w:rsid w:val="0037245C"/>
    <w:rsid w:val="00372856"/>
    <w:rsid w:val="003736FA"/>
    <w:rsid w:val="00373949"/>
    <w:rsid w:val="003745A1"/>
    <w:rsid w:val="003746F2"/>
    <w:rsid w:val="00374FCE"/>
    <w:rsid w:val="00375B52"/>
    <w:rsid w:val="00375C04"/>
    <w:rsid w:val="00375D45"/>
    <w:rsid w:val="003764C4"/>
    <w:rsid w:val="00376606"/>
    <w:rsid w:val="00376635"/>
    <w:rsid w:val="0037699A"/>
    <w:rsid w:val="00376EF4"/>
    <w:rsid w:val="00377B2A"/>
    <w:rsid w:val="00377C9D"/>
    <w:rsid w:val="00380706"/>
    <w:rsid w:val="00380B55"/>
    <w:rsid w:val="003812AF"/>
    <w:rsid w:val="003819C7"/>
    <w:rsid w:val="00382C76"/>
    <w:rsid w:val="00383BB0"/>
    <w:rsid w:val="003840D1"/>
    <w:rsid w:val="003848F4"/>
    <w:rsid w:val="00384CE1"/>
    <w:rsid w:val="003868A7"/>
    <w:rsid w:val="00386BA6"/>
    <w:rsid w:val="003876A4"/>
    <w:rsid w:val="00387AFC"/>
    <w:rsid w:val="00391106"/>
    <w:rsid w:val="00392860"/>
    <w:rsid w:val="00393AE9"/>
    <w:rsid w:val="00394365"/>
    <w:rsid w:val="00396742"/>
    <w:rsid w:val="00396E6D"/>
    <w:rsid w:val="0039793A"/>
    <w:rsid w:val="003A0E45"/>
    <w:rsid w:val="003A1658"/>
    <w:rsid w:val="003A1EAB"/>
    <w:rsid w:val="003A3150"/>
    <w:rsid w:val="003A379B"/>
    <w:rsid w:val="003A4016"/>
    <w:rsid w:val="003A5637"/>
    <w:rsid w:val="003A6ECC"/>
    <w:rsid w:val="003A77FF"/>
    <w:rsid w:val="003B0C25"/>
    <w:rsid w:val="003B0E25"/>
    <w:rsid w:val="003B1656"/>
    <w:rsid w:val="003B184E"/>
    <w:rsid w:val="003B1871"/>
    <w:rsid w:val="003B2479"/>
    <w:rsid w:val="003B2704"/>
    <w:rsid w:val="003B3422"/>
    <w:rsid w:val="003B34D0"/>
    <w:rsid w:val="003B454C"/>
    <w:rsid w:val="003B564A"/>
    <w:rsid w:val="003B59CE"/>
    <w:rsid w:val="003B6867"/>
    <w:rsid w:val="003B690A"/>
    <w:rsid w:val="003B7224"/>
    <w:rsid w:val="003C0D9A"/>
    <w:rsid w:val="003C0F3A"/>
    <w:rsid w:val="003C24F6"/>
    <w:rsid w:val="003C2EA7"/>
    <w:rsid w:val="003C313B"/>
    <w:rsid w:val="003C7784"/>
    <w:rsid w:val="003D038F"/>
    <w:rsid w:val="003D1A60"/>
    <w:rsid w:val="003D2D4A"/>
    <w:rsid w:val="003D368B"/>
    <w:rsid w:val="003D3C57"/>
    <w:rsid w:val="003D4805"/>
    <w:rsid w:val="003D4BFA"/>
    <w:rsid w:val="003D67C2"/>
    <w:rsid w:val="003D70C1"/>
    <w:rsid w:val="003D7616"/>
    <w:rsid w:val="003D7AED"/>
    <w:rsid w:val="003E03AB"/>
    <w:rsid w:val="003E1162"/>
    <w:rsid w:val="003E3F17"/>
    <w:rsid w:val="003E42AA"/>
    <w:rsid w:val="003E4FF4"/>
    <w:rsid w:val="003E51F9"/>
    <w:rsid w:val="003E5407"/>
    <w:rsid w:val="003E5727"/>
    <w:rsid w:val="003E6FD9"/>
    <w:rsid w:val="003F0007"/>
    <w:rsid w:val="003F00DE"/>
    <w:rsid w:val="003F022F"/>
    <w:rsid w:val="003F16F7"/>
    <w:rsid w:val="003F371F"/>
    <w:rsid w:val="003F3ECD"/>
    <w:rsid w:val="003F48F1"/>
    <w:rsid w:val="003F49FA"/>
    <w:rsid w:val="00400839"/>
    <w:rsid w:val="00400C8D"/>
    <w:rsid w:val="00400FFB"/>
    <w:rsid w:val="0040108B"/>
    <w:rsid w:val="00401392"/>
    <w:rsid w:val="00402D5C"/>
    <w:rsid w:val="004036A1"/>
    <w:rsid w:val="004038CE"/>
    <w:rsid w:val="00403BDB"/>
    <w:rsid w:val="004044BE"/>
    <w:rsid w:val="004045AC"/>
    <w:rsid w:val="0040489A"/>
    <w:rsid w:val="00404E87"/>
    <w:rsid w:val="00404F91"/>
    <w:rsid w:val="00405EA6"/>
    <w:rsid w:val="00406085"/>
    <w:rsid w:val="00406BB5"/>
    <w:rsid w:val="00407F52"/>
    <w:rsid w:val="00411A9D"/>
    <w:rsid w:val="004144DA"/>
    <w:rsid w:val="00415D67"/>
    <w:rsid w:val="004167B0"/>
    <w:rsid w:val="00416AC6"/>
    <w:rsid w:val="004179F6"/>
    <w:rsid w:val="00417E9D"/>
    <w:rsid w:val="004205A4"/>
    <w:rsid w:val="004210ED"/>
    <w:rsid w:val="00422CB0"/>
    <w:rsid w:val="00422FD7"/>
    <w:rsid w:val="0042393D"/>
    <w:rsid w:val="00424863"/>
    <w:rsid w:val="00425DC2"/>
    <w:rsid w:val="00426535"/>
    <w:rsid w:val="00426B54"/>
    <w:rsid w:val="00430D9F"/>
    <w:rsid w:val="00434EF8"/>
    <w:rsid w:val="004354D6"/>
    <w:rsid w:val="004408DF"/>
    <w:rsid w:val="00440F8F"/>
    <w:rsid w:val="004420DD"/>
    <w:rsid w:val="00443F7C"/>
    <w:rsid w:val="004441E6"/>
    <w:rsid w:val="004447C2"/>
    <w:rsid w:val="00445343"/>
    <w:rsid w:val="004458A4"/>
    <w:rsid w:val="00445A2C"/>
    <w:rsid w:val="00450D4A"/>
    <w:rsid w:val="00451120"/>
    <w:rsid w:val="00451C73"/>
    <w:rsid w:val="004534EE"/>
    <w:rsid w:val="00454073"/>
    <w:rsid w:val="00454F4A"/>
    <w:rsid w:val="00457590"/>
    <w:rsid w:val="00457DDC"/>
    <w:rsid w:val="004607C9"/>
    <w:rsid w:val="00461D14"/>
    <w:rsid w:val="00462B8D"/>
    <w:rsid w:val="00464E6A"/>
    <w:rsid w:val="00465629"/>
    <w:rsid w:val="00466175"/>
    <w:rsid w:val="004662B4"/>
    <w:rsid w:val="00470C61"/>
    <w:rsid w:val="00470DC9"/>
    <w:rsid w:val="004713BB"/>
    <w:rsid w:val="00471D77"/>
    <w:rsid w:val="00472211"/>
    <w:rsid w:val="00472601"/>
    <w:rsid w:val="0047283B"/>
    <w:rsid w:val="00473155"/>
    <w:rsid w:val="00474EDE"/>
    <w:rsid w:val="00480069"/>
    <w:rsid w:val="004831CC"/>
    <w:rsid w:val="004836AC"/>
    <w:rsid w:val="00483A76"/>
    <w:rsid w:val="00484E6B"/>
    <w:rsid w:val="00485787"/>
    <w:rsid w:val="00485B4E"/>
    <w:rsid w:val="00485D07"/>
    <w:rsid w:val="00485F9A"/>
    <w:rsid w:val="00486BF0"/>
    <w:rsid w:val="0049312F"/>
    <w:rsid w:val="00493356"/>
    <w:rsid w:val="00494B50"/>
    <w:rsid w:val="00495207"/>
    <w:rsid w:val="00496002"/>
    <w:rsid w:val="004966C2"/>
    <w:rsid w:val="00496C1A"/>
    <w:rsid w:val="00496C73"/>
    <w:rsid w:val="00497687"/>
    <w:rsid w:val="004976A5"/>
    <w:rsid w:val="004A2AAE"/>
    <w:rsid w:val="004A3E91"/>
    <w:rsid w:val="004A599C"/>
    <w:rsid w:val="004A68E0"/>
    <w:rsid w:val="004B093F"/>
    <w:rsid w:val="004B0DE6"/>
    <w:rsid w:val="004B1ECA"/>
    <w:rsid w:val="004B257B"/>
    <w:rsid w:val="004B5639"/>
    <w:rsid w:val="004B57DA"/>
    <w:rsid w:val="004B5A42"/>
    <w:rsid w:val="004B5E9B"/>
    <w:rsid w:val="004B6D89"/>
    <w:rsid w:val="004B7EB7"/>
    <w:rsid w:val="004C0FBD"/>
    <w:rsid w:val="004C2328"/>
    <w:rsid w:val="004C39F3"/>
    <w:rsid w:val="004C407A"/>
    <w:rsid w:val="004C53F3"/>
    <w:rsid w:val="004C5875"/>
    <w:rsid w:val="004C639A"/>
    <w:rsid w:val="004C75C4"/>
    <w:rsid w:val="004C7684"/>
    <w:rsid w:val="004C78B5"/>
    <w:rsid w:val="004C7F90"/>
    <w:rsid w:val="004D1A64"/>
    <w:rsid w:val="004D1FFF"/>
    <w:rsid w:val="004D5056"/>
    <w:rsid w:val="004E06A3"/>
    <w:rsid w:val="004E0F0A"/>
    <w:rsid w:val="004E1408"/>
    <w:rsid w:val="004E1677"/>
    <w:rsid w:val="004E3086"/>
    <w:rsid w:val="004E5160"/>
    <w:rsid w:val="004E576C"/>
    <w:rsid w:val="004E5F13"/>
    <w:rsid w:val="004E60CF"/>
    <w:rsid w:val="004E7042"/>
    <w:rsid w:val="004E7935"/>
    <w:rsid w:val="004F0C46"/>
    <w:rsid w:val="004F13DB"/>
    <w:rsid w:val="004F29E4"/>
    <w:rsid w:val="004F49E6"/>
    <w:rsid w:val="004F6E68"/>
    <w:rsid w:val="004F73A7"/>
    <w:rsid w:val="004F7BCF"/>
    <w:rsid w:val="00500057"/>
    <w:rsid w:val="00500695"/>
    <w:rsid w:val="00502A97"/>
    <w:rsid w:val="00504091"/>
    <w:rsid w:val="00504702"/>
    <w:rsid w:val="00504738"/>
    <w:rsid w:val="00505512"/>
    <w:rsid w:val="0051093D"/>
    <w:rsid w:val="00510D7B"/>
    <w:rsid w:val="00511429"/>
    <w:rsid w:val="00515671"/>
    <w:rsid w:val="005157A8"/>
    <w:rsid w:val="00520735"/>
    <w:rsid w:val="00523EC7"/>
    <w:rsid w:val="00524E83"/>
    <w:rsid w:val="005269D3"/>
    <w:rsid w:val="00527A1B"/>
    <w:rsid w:val="0053195F"/>
    <w:rsid w:val="005325CE"/>
    <w:rsid w:val="00534568"/>
    <w:rsid w:val="00534801"/>
    <w:rsid w:val="00534D2F"/>
    <w:rsid w:val="00535763"/>
    <w:rsid w:val="00536953"/>
    <w:rsid w:val="00537531"/>
    <w:rsid w:val="005407AD"/>
    <w:rsid w:val="00543048"/>
    <w:rsid w:val="00543E4E"/>
    <w:rsid w:val="0054491B"/>
    <w:rsid w:val="005454B3"/>
    <w:rsid w:val="00551011"/>
    <w:rsid w:val="0055203C"/>
    <w:rsid w:val="005526B7"/>
    <w:rsid w:val="005527F7"/>
    <w:rsid w:val="00553589"/>
    <w:rsid w:val="00553C75"/>
    <w:rsid w:val="005545DD"/>
    <w:rsid w:val="00556019"/>
    <w:rsid w:val="005573DD"/>
    <w:rsid w:val="005633B5"/>
    <w:rsid w:val="0056393A"/>
    <w:rsid w:val="0056533A"/>
    <w:rsid w:val="00565C2E"/>
    <w:rsid w:val="00565CAA"/>
    <w:rsid w:val="005670D0"/>
    <w:rsid w:val="005675DA"/>
    <w:rsid w:val="0056771A"/>
    <w:rsid w:val="0057149E"/>
    <w:rsid w:val="00571568"/>
    <w:rsid w:val="005716C6"/>
    <w:rsid w:val="0057172E"/>
    <w:rsid w:val="005748EE"/>
    <w:rsid w:val="00574C9C"/>
    <w:rsid w:val="005757AC"/>
    <w:rsid w:val="00580881"/>
    <w:rsid w:val="00581496"/>
    <w:rsid w:val="00583CAA"/>
    <w:rsid w:val="00584158"/>
    <w:rsid w:val="00584300"/>
    <w:rsid w:val="00585335"/>
    <w:rsid w:val="005864FF"/>
    <w:rsid w:val="0058699B"/>
    <w:rsid w:val="00592E40"/>
    <w:rsid w:val="0059335E"/>
    <w:rsid w:val="00593871"/>
    <w:rsid w:val="00594102"/>
    <w:rsid w:val="00594B57"/>
    <w:rsid w:val="0059579C"/>
    <w:rsid w:val="00597572"/>
    <w:rsid w:val="00597C0A"/>
    <w:rsid w:val="005A003A"/>
    <w:rsid w:val="005A0B10"/>
    <w:rsid w:val="005A3A8D"/>
    <w:rsid w:val="005A408D"/>
    <w:rsid w:val="005A6472"/>
    <w:rsid w:val="005A6CED"/>
    <w:rsid w:val="005B02E1"/>
    <w:rsid w:val="005B1084"/>
    <w:rsid w:val="005B22B8"/>
    <w:rsid w:val="005B37DC"/>
    <w:rsid w:val="005B512D"/>
    <w:rsid w:val="005B6F95"/>
    <w:rsid w:val="005B72CA"/>
    <w:rsid w:val="005B7E9A"/>
    <w:rsid w:val="005C15A3"/>
    <w:rsid w:val="005C2936"/>
    <w:rsid w:val="005C2B6A"/>
    <w:rsid w:val="005C3716"/>
    <w:rsid w:val="005C3B63"/>
    <w:rsid w:val="005C4AF5"/>
    <w:rsid w:val="005C5B35"/>
    <w:rsid w:val="005C621B"/>
    <w:rsid w:val="005C7A6A"/>
    <w:rsid w:val="005D0378"/>
    <w:rsid w:val="005D0733"/>
    <w:rsid w:val="005D285F"/>
    <w:rsid w:val="005D2977"/>
    <w:rsid w:val="005D29EE"/>
    <w:rsid w:val="005D2B77"/>
    <w:rsid w:val="005D3D52"/>
    <w:rsid w:val="005D4087"/>
    <w:rsid w:val="005D43D9"/>
    <w:rsid w:val="005D51CB"/>
    <w:rsid w:val="005D5D6A"/>
    <w:rsid w:val="005D7234"/>
    <w:rsid w:val="005D74E7"/>
    <w:rsid w:val="005D794F"/>
    <w:rsid w:val="005E2147"/>
    <w:rsid w:val="005E3098"/>
    <w:rsid w:val="005E464E"/>
    <w:rsid w:val="005E47F7"/>
    <w:rsid w:val="005E558C"/>
    <w:rsid w:val="005E61C0"/>
    <w:rsid w:val="005E6BD0"/>
    <w:rsid w:val="005E6C85"/>
    <w:rsid w:val="005E7486"/>
    <w:rsid w:val="005E7BFB"/>
    <w:rsid w:val="005F0225"/>
    <w:rsid w:val="005F2556"/>
    <w:rsid w:val="005F47AD"/>
    <w:rsid w:val="005F585D"/>
    <w:rsid w:val="005F5E7B"/>
    <w:rsid w:val="005F63B9"/>
    <w:rsid w:val="005F6C9B"/>
    <w:rsid w:val="00601DFD"/>
    <w:rsid w:val="00603164"/>
    <w:rsid w:val="00603183"/>
    <w:rsid w:val="00603BE2"/>
    <w:rsid w:val="00603EA5"/>
    <w:rsid w:val="00604BF4"/>
    <w:rsid w:val="00605F4E"/>
    <w:rsid w:val="00606607"/>
    <w:rsid w:val="006079B8"/>
    <w:rsid w:val="0061059C"/>
    <w:rsid w:val="00610AF3"/>
    <w:rsid w:val="006119C4"/>
    <w:rsid w:val="00613FB9"/>
    <w:rsid w:val="00614B7A"/>
    <w:rsid w:val="006155D6"/>
    <w:rsid w:val="00624F45"/>
    <w:rsid w:val="006269A8"/>
    <w:rsid w:val="006271D5"/>
    <w:rsid w:val="00631F43"/>
    <w:rsid w:val="00634218"/>
    <w:rsid w:val="0063429E"/>
    <w:rsid w:val="006349CE"/>
    <w:rsid w:val="00635CDE"/>
    <w:rsid w:val="00635DDB"/>
    <w:rsid w:val="006360F7"/>
    <w:rsid w:val="00636BDB"/>
    <w:rsid w:val="00640D3A"/>
    <w:rsid w:val="00642735"/>
    <w:rsid w:val="00642D7B"/>
    <w:rsid w:val="006461E3"/>
    <w:rsid w:val="00647756"/>
    <w:rsid w:val="00647F39"/>
    <w:rsid w:val="00651C97"/>
    <w:rsid w:val="00651E9B"/>
    <w:rsid w:val="006527D7"/>
    <w:rsid w:val="006531A0"/>
    <w:rsid w:val="00654671"/>
    <w:rsid w:val="00654873"/>
    <w:rsid w:val="00654C71"/>
    <w:rsid w:val="0065619D"/>
    <w:rsid w:val="0066060B"/>
    <w:rsid w:val="00660E8E"/>
    <w:rsid w:val="00661270"/>
    <w:rsid w:val="0066155C"/>
    <w:rsid w:val="00662686"/>
    <w:rsid w:val="00662E4D"/>
    <w:rsid w:val="006630B9"/>
    <w:rsid w:val="00663F29"/>
    <w:rsid w:val="00664232"/>
    <w:rsid w:val="00664234"/>
    <w:rsid w:val="00664707"/>
    <w:rsid w:val="00664B32"/>
    <w:rsid w:val="0066520F"/>
    <w:rsid w:val="0066747D"/>
    <w:rsid w:val="0066762B"/>
    <w:rsid w:val="00667802"/>
    <w:rsid w:val="006701CC"/>
    <w:rsid w:val="006708F6"/>
    <w:rsid w:val="006709A7"/>
    <w:rsid w:val="00670E1C"/>
    <w:rsid w:val="006714E7"/>
    <w:rsid w:val="0067161C"/>
    <w:rsid w:val="006717FB"/>
    <w:rsid w:val="006745AE"/>
    <w:rsid w:val="00674D2B"/>
    <w:rsid w:val="006769DF"/>
    <w:rsid w:val="0067703A"/>
    <w:rsid w:val="0067719A"/>
    <w:rsid w:val="00677526"/>
    <w:rsid w:val="006801EB"/>
    <w:rsid w:val="0068118D"/>
    <w:rsid w:val="00681BDF"/>
    <w:rsid w:val="0068385A"/>
    <w:rsid w:val="00684C53"/>
    <w:rsid w:val="00685401"/>
    <w:rsid w:val="0068580D"/>
    <w:rsid w:val="00686F2A"/>
    <w:rsid w:val="00686F2B"/>
    <w:rsid w:val="006907A9"/>
    <w:rsid w:val="006912E8"/>
    <w:rsid w:val="0069159D"/>
    <w:rsid w:val="00691700"/>
    <w:rsid w:val="00692E7C"/>
    <w:rsid w:val="006930C4"/>
    <w:rsid w:val="00693513"/>
    <w:rsid w:val="00693671"/>
    <w:rsid w:val="00694693"/>
    <w:rsid w:val="006948E5"/>
    <w:rsid w:val="00696B30"/>
    <w:rsid w:val="006A0271"/>
    <w:rsid w:val="006A042C"/>
    <w:rsid w:val="006A0C99"/>
    <w:rsid w:val="006A1936"/>
    <w:rsid w:val="006A22B6"/>
    <w:rsid w:val="006A25D5"/>
    <w:rsid w:val="006A2AB3"/>
    <w:rsid w:val="006A4167"/>
    <w:rsid w:val="006A66F2"/>
    <w:rsid w:val="006A67DA"/>
    <w:rsid w:val="006A750C"/>
    <w:rsid w:val="006A75EE"/>
    <w:rsid w:val="006B0227"/>
    <w:rsid w:val="006B0383"/>
    <w:rsid w:val="006B0EB3"/>
    <w:rsid w:val="006B38F0"/>
    <w:rsid w:val="006B4216"/>
    <w:rsid w:val="006B4D22"/>
    <w:rsid w:val="006B5116"/>
    <w:rsid w:val="006B59B7"/>
    <w:rsid w:val="006B692D"/>
    <w:rsid w:val="006B712A"/>
    <w:rsid w:val="006C0FB7"/>
    <w:rsid w:val="006C0FCC"/>
    <w:rsid w:val="006C32E7"/>
    <w:rsid w:val="006C4278"/>
    <w:rsid w:val="006C5469"/>
    <w:rsid w:val="006C644E"/>
    <w:rsid w:val="006C7B94"/>
    <w:rsid w:val="006D015D"/>
    <w:rsid w:val="006D03F4"/>
    <w:rsid w:val="006D249F"/>
    <w:rsid w:val="006D40E4"/>
    <w:rsid w:val="006D4298"/>
    <w:rsid w:val="006D5102"/>
    <w:rsid w:val="006D72BD"/>
    <w:rsid w:val="006D7DEF"/>
    <w:rsid w:val="006E0322"/>
    <w:rsid w:val="006E06F9"/>
    <w:rsid w:val="006E0905"/>
    <w:rsid w:val="006E0D7A"/>
    <w:rsid w:val="006E0DD2"/>
    <w:rsid w:val="006E142B"/>
    <w:rsid w:val="006E1E28"/>
    <w:rsid w:val="006E36A5"/>
    <w:rsid w:val="006E6821"/>
    <w:rsid w:val="006F1900"/>
    <w:rsid w:val="006F3C08"/>
    <w:rsid w:val="006F665F"/>
    <w:rsid w:val="006F6CD0"/>
    <w:rsid w:val="00700924"/>
    <w:rsid w:val="00700B72"/>
    <w:rsid w:val="007017D9"/>
    <w:rsid w:val="00702970"/>
    <w:rsid w:val="00703669"/>
    <w:rsid w:val="00703EE5"/>
    <w:rsid w:val="00704979"/>
    <w:rsid w:val="00706ED8"/>
    <w:rsid w:val="00707D46"/>
    <w:rsid w:val="007118BA"/>
    <w:rsid w:val="00711985"/>
    <w:rsid w:val="007130E3"/>
    <w:rsid w:val="00713A0D"/>
    <w:rsid w:val="007144E3"/>
    <w:rsid w:val="00715226"/>
    <w:rsid w:val="0071654A"/>
    <w:rsid w:val="0071662F"/>
    <w:rsid w:val="007166D4"/>
    <w:rsid w:val="00716AE3"/>
    <w:rsid w:val="007177D0"/>
    <w:rsid w:val="00717BAE"/>
    <w:rsid w:val="00717D7F"/>
    <w:rsid w:val="0072037B"/>
    <w:rsid w:val="00721781"/>
    <w:rsid w:val="00722045"/>
    <w:rsid w:val="00722871"/>
    <w:rsid w:val="007228FD"/>
    <w:rsid w:val="00722F8E"/>
    <w:rsid w:val="00725E3B"/>
    <w:rsid w:val="007271E6"/>
    <w:rsid w:val="007273E8"/>
    <w:rsid w:val="00732CB2"/>
    <w:rsid w:val="007363C5"/>
    <w:rsid w:val="00736944"/>
    <w:rsid w:val="00736F79"/>
    <w:rsid w:val="007374C8"/>
    <w:rsid w:val="0073768A"/>
    <w:rsid w:val="007408C6"/>
    <w:rsid w:val="00743184"/>
    <w:rsid w:val="00743B37"/>
    <w:rsid w:val="00745C96"/>
    <w:rsid w:val="00746BA5"/>
    <w:rsid w:val="00747025"/>
    <w:rsid w:val="00747951"/>
    <w:rsid w:val="00747BED"/>
    <w:rsid w:val="00752623"/>
    <w:rsid w:val="007546F9"/>
    <w:rsid w:val="00755554"/>
    <w:rsid w:val="00757150"/>
    <w:rsid w:val="00757A04"/>
    <w:rsid w:val="00757EE0"/>
    <w:rsid w:val="00765E60"/>
    <w:rsid w:val="00770C63"/>
    <w:rsid w:val="00771351"/>
    <w:rsid w:val="0077187D"/>
    <w:rsid w:val="00771DEA"/>
    <w:rsid w:val="00771FCA"/>
    <w:rsid w:val="00772527"/>
    <w:rsid w:val="0077373E"/>
    <w:rsid w:val="00773A60"/>
    <w:rsid w:val="00773EC9"/>
    <w:rsid w:val="00774A7F"/>
    <w:rsid w:val="00774EA7"/>
    <w:rsid w:val="007752AA"/>
    <w:rsid w:val="00777ADA"/>
    <w:rsid w:val="00777B98"/>
    <w:rsid w:val="00780764"/>
    <w:rsid w:val="00780C76"/>
    <w:rsid w:val="00781195"/>
    <w:rsid w:val="00782619"/>
    <w:rsid w:val="007829A6"/>
    <w:rsid w:val="007830DF"/>
    <w:rsid w:val="007839BE"/>
    <w:rsid w:val="00786B36"/>
    <w:rsid w:val="0078750A"/>
    <w:rsid w:val="00787BD3"/>
    <w:rsid w:val="007911E8"/>
    <w:rsid w:val="007944C2"/>
    <w:rsid w:val="0079452C"/>
    <w:rsid w:val="007947F5"/>
    <w:rsid w:val="0079483A"/>
    <w:rsid w:val="0079489C"/>
    <w:rsid w:val="00794B0A"/>
    <w:rsid w:val="00795488"/>
    <w:rsid w:val="00796353"/>
    <w:rsid w:val="007966C4"/>
    <w:rsid w:val="00796A75"/>
    <w:rsid w:val="007975F4"/>
    <w:rsid w:val="00797E60"/>
    <w:rsid w:val="007A0601"/>
    <w:rsid w:val="007A42F8"/>
    <w:rsid w:val="007A54A4"/>
    <w:rsid w:val="007A55EA"/>
    <w:rsid w:val="007A5F04"/>
    <w:rsid w:val="007A6847"/>
    <w:rsid w:val="007A68A1"/>
    <w:rsid w:val="007A7224"/>
    <w:rsid w:val="007B07B6"/>
    <w:rsid w:val="007B16E9"/>
    <w:rsid w:val="007B1CD9"/>
    <w:rsid w:val="007B25B4"/>
    <w:rsid w:val="007B4778"/>
    <w:rsid w:val="007B7E01"/>
    <w:rsid w:val="007C18DE"/>
    <w:rsid w:val="007C2542"/>
    <w:rsid w:val="007C2FD5"/>
    <w:rsid w:val="007C4BB8"/>
    <w:rsid w:val="007D0DB8"/>
    <w:rsid w:val="007D36F0"/>
    <w:rsid w:val="007D466C"/>
    <w:rsid w:val="007D6ABE"/>
    <w:rsid w:val="007D706F"/>
    <w:rsid w:val="007D7D83"/>
    <w:rsid w:val="007E2E98"/>
    <w:rsid w:val="007E377D"/>
    <w:rsid w:val="007E5905"/>
    <w:rsid w:val="007E63C1"/>
    <w:rsid w:val="007E6555"/>
    <w:rsid w:val="007E766B"/>
    <w:rsid w:val="007E7876"/>
    <w:rsid w:val="007E7EC8"/>
    <w:rsid w:val="007F1BF6"/>
    <w:rsid w:val="007F5519"/>
    <w:rsid w:val="007F7B7B"/>
    <w:rsid w:val="007F7D86"/>
    <w:rsid w:val="00800170"/>
    <w:rsid w:val="00800486"/>
    <w:rsid w:val="00801546"/>
    <w:rsid w:val="00801F75"/>
    <w:rsid w:val="00802EE9"/>
    <w:rsid w:val="00804302"/>
    <w:rsid w:val="00805228"/>
    <w:rsid w:val="008053A4"/>
    <w:rsid w:val="008064DA"/>
    <w:rsid w:val="008068FD"/>
    <w:rsid w:val="00806F61"/>
    <w:rsid w:val="00807003"/>
    <w:rsid w:val="008074AC"/>
    <w:rsid w:val="00807904"/>
    <w:rsid w:val="00807DA2"/>
    <w:rsid w:val="008107B2"/>
    <w:rsid w:val="00810B7F"/>
    <w:rsid w:val="00811114"/>
    <w:rsid w:val="00811202"/>
    <w:rsid w:val="00811E08"/>
    <w:rsid w:val="0081275E"/>
    <w:rsid w:val="00812E0B"/>
    <w:rsid w:val="0081338E"/>
    <w:rsid w:val="00813A11"/>
    <w:rsid w:val="0081441F"/>
    <w:rsid w:val="00815032"/>
    <w:rsid w:val="00816195"/>
    <w:rsid w:val="00816EE1"/>
    <w:rsid w:val="00817DDC"/>
    <w:rsid w:val="00820B05"/>
    <w:rsid w:val="00821B6A"/>
    <w:rsid w:val="008220C2"/>
    <w:rsid w:val="00822BB2"/>
    <w:rsid w:val="00824B1C"/>
    <w:rsid w:val="008258B5"/>
    <w:rsid w:val="00825C82"/>
    <w:rsid w:val="0083161B"/>
    <w:rsid w:val="0083395E"/>
    <w:rsid w:val="0083553D"/>
    <w:rsid w:val="00840207"/>
    <w:rsid w:val="008413F0"/>
    <w:rsid w:val="008421F1"/>
    <w:rsid w:val="00842399"/>
    <w:rsid w:val="00842625"/>
    <w:rsid w:val="00842D88"/>
    <w:rsid w:val="008438FD"/>
    <w:rsid w:val="008439DA"/>
    <w:rsid w:val="008448FF"/>
    <w:rsid w:val="008458D5"/>
    <w:rsid w:val="008460B9"/>
    <w:rsid w:val="008509F4"/>
    <w:rsid w:val="00850C2C"/>
    <w:rsid w:val="00850C93"/>
    <w:rsid w:val="00851395"/>
    <w:rsid w:val="00852813"/>
    <w:rsid w:val="008538C3"/>
    <w:rsid w:val="008543E4"/>
    <w:rsid w:val="008546E8"/>
    <w:rsid w:val="00854776"/>
    <w:rsid w:val="008573CF"/>
    <w:rsid w:val="00857479"/>
    <w:rsid w:val="00857BBC"/>
    <w:rsid w:val="0086087E"/>
    <w:rsid w:val="00864D27"/>
    <w:rsid w:val="00865CAB"/>
    <w:rsid w:val="00866743"/>
    <w:rsid w:val="00867934"/>
    <w:rsid w:val="00870755"/>
    <w:rsid w:val="008711FC"/>
    <w:rsid w:val="0087244B"/>
    <w:rsid w:val="00873554"/>
    <w:rsid w:val="00874EFB"/>
    <w:rsid w:val="00876131"/>
    <w:rsid w:val="00877246"/>
    <w:rsid w:val="00880F97"/>
    <w:rsid w:val="00883310"/>
    <w:rsid w:val="00883DF9"/>
    <w:rsid w:val="00884C56"/>
    <w:rsid w:val="00885165"/>
    <w:rsid w:val="00885CAA"/>
    <w:rsid w:val="00887F58"/>
    <w:rsid w:val="008926C8"/>
    <w:rsid w:val="00892D1F"/>
    <w:rsid w:val="00893C0E"/>
    <w:rsid w:val="00894086"/>
    <w:rsid w:val="00895494"/>
    <w:rsid w:val="00895A91"/>
    <w:rsid w:val="008A0F8B"/>
    <w:rsid w:val="008A14DE"/>
    <w:rsid w:val="008A1F75"/>
    <w:rsid w:val="008A272D"/>
    <w:rsid w:val="008A3436"/>
    <w:rsid w:val="008A4A4B"/>
    <w:rsid w:val="008A58EA"/>
    <w:rsid w:val="008A6770"/>
    <w:rsid w:val="008B1040"/>
    <w:rsid w:val="008B311F"/>
    <w:rsid w:val="008B3788"/>
    <w:rsid w:val="008B5640"/>
    <w:rsid w:val="008B5CFE"/>
    <w:rsid w:val="008B6F84"/>
    <w:rsid w:val="008C03BC"/>
    <w:rsid w:val="008C15A3"/>
    <w:rsid w:val="008C1881"/>
    <w:rsid w:val="008C1DD2"/>
    <w:rsid w:val="008C21E6"/>
    <w:rsid w:val="008C2D1D"/>
    <w:rsid w:val="008C2F06"/>
    <w:rsid w:val="008C30F5"/>
    <w:rsid w:val="008C3DC5"/>
    <w:rsid w:val="008C4748"/>
    <w:rsid w:val="008C5208"/>
    <w:rsid w:val="008C5D98"/>
    <w:rsid w:val="008C63CC"/>
    <w:rsid w:val="008C6542"/>
    <w:rsid w:val="008C6C9B"/>
    <w:rsid w:val="008C6F06"/>
    <w:rsid w:val="008D0DF6"/>
    <w:rsid w:val="008D1CA3"/>
    <w:rsid w:val="008D544C"/>
    <w:rsid w:val="008D552A"/>
    <w:rsid w:val="008D5DFA"/>
    <w:rsid w:val="008D618B"/>
    <w:rsid w:val="008D6D25"/>
    <w:rsid w:val="008D726C"/>
    <w:rsid w:val="008E0D04"/>
    <w:rsid w:val="008E1D0B"/>
    <w:rsid w:val="008E24EA"/>
    <w:rsid w:val="008E26B8"/>
    <w:rsid w:val="008E2BD7"/>
    <w:rsid w:val="008E3362"/>
    <w:rsid w:val="008E4C55"/>
    <w:rsid w:val="008E612F"/>
    <w:rsid w:val="008F055E"/>
    <w:rsid w:val="008F09DC"/>
    <w:rsid w:val="008F17EC"/>
    <w:rsid w:val="008F423D"/>
    <w:rsid w:val="00900BD8"/>
    <w:rsid w:val="00900CBE"/>
    <w:rsid w:val="00900E1C"/>
    <w:rsid w:val="00901BFC"/>
    <w:rsid w:val="0090327A"/>
    <w:rsid w:val="00903B9A"/>
    <w:rsid w:val="009042F8"/>
    <w:rsid w:val="009046D8"/>
    <w:rsid w:val="009047BC"/>
    <w:rsid w:val="00905270"/>
    <w:rsid w:val="00907AB5"/>
    <w:rsid w:val="00907E40"/>
    <w:rsid w:val="00910BED"/>
    <w:rsid w:val="00910D50"/>
    <w:rsid w:val="00911107"/>
    <w:rsid w:val="009115EF"/>
    <w:rsid w:val="00911935"/>
    <w:rsid w:val="00912014"/>
    <w:rsid w:val="00914862"/>
    <w:rsid w:val="00916C37"/>
    <w:rsid w:val="009170CC"/>
    <w:rsid w:val="009175A4"/>
    <w:rsid w:val="00917648"/>
    <w:rsid w:val="00920519"/>
    <w:rsid w:val="0092140F"/>
    <w:rsid w:val="00921DA2"/>
    <w:rsid w:val="0092247A"/>
    <w:rsid w:val="009228F9"/>
    <w:rsid w:val="00924759"/>
    <w:rsid w:val="00926307"/>
    <w:rsid w:val="00927497"/>
    <w:rsid w:val="0092760B"/>
    <w:rsid w:val="00927846"/>
    <w:rsid w:val="009305AD"/>
    <w:rsid w:val="0093074D"/>
    <w:rsid w:val="00930CA4"/>
    <w:rsid w:val="00930D21"/>
    <w:rsid w:val="00931949"/>
    <w:rsid w:val="00932D02"/>
    <w:rsid w:val="00932EBA"/>
    <w:rsid w:val="00935638"/>
    <w:rsid w:val="009373AC"/>
    <w:rsid w:val="009376E4"/>
    <w:rsid w:val="0094298E"/>
    <w:rsid w:val="009432B8"/>
    <w:rsid w:val="0094408C"/>
    <w:rsid w:val="00944F36"/>
    <w:rsid w:val="0094605A"/>
    <w:rsid w:val="009467F1"/>
    <w:rsid w:val="00946E03"/>
    <w:rsid w:val="00947353"/>
    <w:rsid w:val="009475F0"/>
    <w:rsid w:val="009478AA"/>
    <w:rsid w:val="009504F4"/>
    <w:rsid w:val="0095060C"/>
    <w:rsid w:val="009518D8"/>
    <w:rsid w:val="00952FEF"/>
    <w:rsid w:val="009530A1"/>
    <w:rsid w:val="00953A51"/>
    <w:rsid w:val="0095432A"/>
    <w:rsid w:val="009560E6"/>
    <w:rsid w:val="00956CC7"/>
    <w:rsid w:val="009604B9"/>
    <w:rsid w:val="00961E94"/>
    <w:rsid w:val="00961F98"/>
    <w:rsid w:val="009623C3"/>
    <w:rsid w:val="0096310D"/>
    <w:rsid w:val="00963657"/>
    <w:rsid w:val="0096520D"/>
    <w:rsid w:val="00965C35"/>
    <w:rsid w:val="00965EB5"/>
    <w:rsid w:val="00966B0D"/>
    <w:rsid w:val="00967643"/>
    <w:rsid w:val="009676B9"/>
    <w:rsid w:val="00967B23"/>
    <w:rsid w:val="00967CCE"/>
    <w:rsid w:val="009701F7"/>
    <w:rsid w:val="00970903"/>
    <w:rsid w:val="00971937"/>
    <w:rsid w:val="00972EC3"/>
    <w:rsid w:val="00972F58"/>
    <w:rsid w:val="0097331A"/>
    <w:rsid w:val="00974E80"/>
    <w:rsid w:val="00974F84"/>
    <w:rsid w:val="0097520E"/>
    <w:rsid w:val="009752AB"/>
    <w:rsid w:val="009757B4"/>
    <w:rsid w:val="00976167"/>
    <w:rsid w:val="0097655F"/>
    <w:rsid w:val="009803D4"/>
    <w:rsid w:val="00982E78"/>
    <w:rsid w:val="009840AC"/>
    <w:rsid w:val="00984BC3"/>
    <w:rsid w:val="0098708B"/>
    <w:rsid w:val="009909BC"/>
    <w:rsid w:val="00991514"/>
    <w:rsid w:val="00991B6D"/>
    <w:rsid w:val="00992513"/>
    <w:rsid w:val="00993049"/>
    <w:rsid w:val="00993C0D"/>
    <w:rsid w:val="00994130"/>
    <w:rsid w:val="00994792"/>
    <w:rsid w:val="009952F1"/>
    <w:rsid w:val="00995A10"/>
    <w:rsid w:val="0099719F"/>
    <w:rsid w:val="0099755C"/>
    <w:rsid w:val="009A054C"/>
    <w:rsid w:val="009A0C38"/>
    <w:rsid w:val="009A135E"/>
    <w:rsid w:val="009A1710"/>
    <w:rsid w:val="009A1EE0"/>
    <w:rsid w:val="009A24FF"/>
    <w:rsid w:val="009A33B7"/>
    <w:rsid w:val="009A5C7A"/>
    <w:rsid w:val="009A6BBE"/>
    <w:rsid w:val="009A6F9F"/>
    <w:rsid w:val="009A7144"/>
    <w:rsid w:val="009A7F12"/>
    <w:rsid w:val="009B099F"/>
    <w:rsid w:val="009B1737"/>
    <w:rsid w:val="009B39BD"/>
    <w:rsid w:val="009B3ABD"/>
    <w:rsid w:val="009B411F"/>
    <w:rsid w:val="009B6DF6"/>
    <w:rsid w:val="009C05B2"/>
    <w:rsid w:val="009C0714"/>
    <w:rsid w:val="009C3483"/>
    <w:rsid w:val="009C448F"/>
    <w:rsid w:val="009C59AA"/>
    <w:rsid w:val="009C60A8"/>
    <w:rsid w:val="009C60D2"/>
    <w:rsid w:val="009C7253"/>
    <w:rsid w:val="009C7CA7"/>
    <w:rsid w:val="009D1B25"/>
    <w:rsid w:val="009D39D5"/>
    <w:rsid w:val="009D3B92"/>
    <w:rsid w:val="009D40E6"/>
    <w:rsid w:val="009D48DA"/>
    <w:rsid w:val="009D4EE2"/>
    <w:rsid w:val="009D5B40"/>
    <w:rsid w:val="009D7AE2"/>
    <w:rsid w:val="009E0B75"/>
    <w:rsid w:val="009E0F1F"/>
    <w:rsid w:val="009E1605"/>
    <w:rsid w:val="009E284F"/>
    <w:rsid w:val="009E39B2"/>
    <w:rsid w:val="009E56A1"/>
    <w:rsid w:val="009E634C"/>
    <w:rsid w:val="009E7129"/>
    <w:rsid w:val="009E73E2"/>
    <w:rsid w:val="009E7705"/>
    <w:rsid w:val="009E78B6"/>
    <w:rsid w:val="009E7F1E"/>
    <w:rsid w:val="009F0DBB"/>
    <w:rsid w:val="009F0E1E"/>
    <w:rsid w:val="009F0E6E"/>
    <w:rsid w:val="009F13C4"/>
    <w:rsid w:val="009F15D7"/>
    <w:rsid w:val="009F4798"/>
    <w:rsid w:val="009F7098"/>
    <w:rsid w:val="00A00FEF"/>
    <w:rsid w:val="00A01F26"/>
    <w:rsid w:val="00A02313"/>
    <w:rsid w:val="00A029C1"/>
    <w:rsid w:val="00A04567"/>
    <w:rsid w:val="00A06665"/>
    <w:rsid w:val="00A06BD9"/>
    <w:rsid w:val="00A06E70"/>
    <w:rsid w:val="00A07AB3"/>
    <w:rsid w:val="00A11164"/>
    <w:rsid w:val="00A1182D"/>
    <w:rsid w:val="00A124BC"/>
    <w:rsid w:val="00A13798"/>
    <w:rsid w:val="00A15054"/>
    <w:rsid w:val="00A15359"/>
    <w:rsid w:val="00A17BA8"/>
    <w:rsid w:val="00A200DC"/>
    <w:rsid w:val="00A20382"/>
    <w:rsid w:val="00A20D42"/>
    <w:rsid w:val="00A22451"/>
    <w:rsid w:val="00A231DC"/>
    <w:rsid w:val="00A255A4"/>
    <w:rsid w:val="00A25D0A"/>
    <w:rsid w:val="00A25FAC"/>
    <w:rsid w:val="00A2633D"/>
    <w:rsid w:val="00A265A1"/>
    <w:rsid w:val="00A312EE"/>
    <w:rsid w:val="00A31782"/>
    <w:rsid w:val="00A32182"/>
    <w:rsid w:val="00A33EAD"/>
    <w:rsid w:val="00A34D4B"/>
    <w:rsid w:val="00A35289"/>
    <w:rsid w:val="00A356DF"/>
    <w:rsid w:val="00A35749"/>
    <w:rsid w:val="00A3594A"/>
    <w:rsid w:val="00A35A0E"/>
    <w:rsid w:val="00A35B42"/>
    <w:rsid w:val="00A36D6B"/>
    <w:rsid w:val="00A374E0"/>
    <w:rsid w:val="00A413D4"/>
    <w:rsid w:val="00A41C45"/>
    <w:rsid w:val="00A42075"/>
    <w:rsid w:val="00A420C6"/>
    <w:rsid w:val="00A42167"/>
    <w:rsid w:val="00A42457"/>
    <w:rsid w:val="00A42789"/>
    <w:rsid w:val="00A42F75"/>
    <w:rsid w:val="00A432D4"/>
    <w:rsid w:val="00A43504"/>
    <w:rsid w:val="00A43631"/>
    <w:rsid w:val="00A44575"/>
    <w:rsid w:val="00A445F6"/>
    <w:rsid w:val="00A44A40"/>
    <w:rsid w:val="00A461B5"/>
    <w:rsid w:val="00A462B4"/>
    <w:rsid w:val="00A46629"/>
    <w:rsid w:val="00A4673D"/>
    <w:rsid w:val="00A4711F"/>
    <w:rsid w:val="00A47406"/>
    <w:rsid w:val="00A47440"/>
    <w:rsid w:val="00A50E14"/>
    <w:rsid w:val="00A5115F"/>
    <w:rsid w:val="00A512E7"/>
    <w:rsid w:val="00A51415"/>
    <w:rsid w:val="00A51AD4"/>
    <w:rsid w:val="00A52EDE"/>
    <w:rsid w:val="00A5448B"/>
    <w:rsid w:val="00A5599D"/>
    <w:rsid w:val="00A56A46"/>
    <w:rsid w:val="00A57B57"/>
    <w:rsid w:val="00A57D54"/>
    <w:rsid w:val="00A606EE"/>
    <w:rsid w:val="00A6183B"/>
    <w:rsid w:val="00A61AA6"/>
    <w:rsid w:val="00A61FD1"/>
    <w:rsid w:val="00A62DE9"/>
    <w:rsid w:val="00A6373D"/>
    <w:rsid w:val="00A63FBD"/>
    <w:rsid w:val="00A6438A"/>
    <w:rsid w:val="00A6534B"/>
    <w:rsid w:val="00A65ECD"/>
    <w:rsid w:val="00A66686"/>
    <w:rsid w:val="00A67BB7"/>
    <w:rsid w:val="00A715BD"/>
    <w:rsid w:val="00A7261C"/>
    <w:rsid w:val="00A72A27"/>
    <w:rsid w:val="00A75054"/>
    <w:rsid w:val="00A752D4"/>
    <w:rsid w:val="00A80955"/>
    <w:rsid w:val="00A85450"/>
    <w:rsid w:val="00A85658"/>
    <w:rsid w:val="00A85665"/>
    <w:rsid w:val="00A87781"/>
    <w:rsid w:val="00A87BFE"/>
    <w:rsid w:val="00A90158"/>
    <w:rsid w:val="00A90642"/>
    <w:rsid w:val="00A923B3"/>
    <w:rsid w:val="00A924C7"/>
    <w:rsid w:val="00A92B3B"/>
    <w:rsid w:val="00A930E5"/>
    <w:rsid w:val="00A93332"/>
    <w:rsid w:val="00A935EF"/>
    <w:rsid w:val="00A93AC0"/>
    <w:rsid w:val="00A93E0F"/>
    <w:rsid w:val="00A94764"/>
    <w:rsid w:val="00A94F1A"/>
    <w:rsid w:val="00A971B7"/>
    <w:rsid w:val="00AA0AE6"/>
    <w:rsid w:val="00AA276A"/>
    <w:rsid w:val="00AA2EAE"/>
    <w:rsid w:val="00AA33BB"/>
    <w:rsid w:val="00AA38F6"/>
    <w:rsid w:val="00AA581F"/>
    <w:rsid w:val="00AA6654"/>
    <w:rsid w:val="00AA6BAA"/>
    <w:rsid w:val="00AA7D53"/>
    <w:rsid w:val="00AB038F"/>
    <w:rsid w:val="00AB0CF0"/>
    <w:rsid w:val="00AB1052"/>
    <w:rsid w:val="00AB15A4"/>
    <w:rsid w:val="00AB1BDE"/>
    <w:rsid w:val="00AB203B"/>
    <w:rsid w:val="00AB23C5"/>
    <w:rsid w:val="00AB2C0C"/>
    <w:rsid w:val="00AB32A1"/>
    <w:rsid w:val="00AB6355"/>
    <w:rsid w:val="00AB77BB"/>
    <w:rsid w:val="00AB7D02"/>
    <w:rsid w:val="00AC03CC"/>
    <w:rsid w:val="00AC0AF8"/>
    <w:rsid w:val="00AC1C48"/>
    <w:rsid w:val="00AC2C17"/>
    <w:rsid w:val="00AC2F0A"/>
    <w:rsid w:val="00AC3A9F"/>
    <w:rsid w:val="00AC45C3"/>
    <w:rsid w:val="00AC512F"/>
    <w:rsid w:val="00AC5448"/>
    <w:rsid w:val="00AC65D3"/>
    <w:rsid w:val="00AC6CDD"/>
    <w:rsid w:val="00AC790F"/>
    <w:rsid w:val="00AD116C"/>
    <w:rsid w:val="00AD634A"/>
    <w:rsid w:val="00AD6B42"/>
    <w:rsid w:val="00AD70F0"/>
    <w:rsid w:val="00AD7204"/>
    <w:rsid w:val="00AD7F58"/>
    <w:rsid w:val="00AE0804"/>
    <w:rsid w:val="00AE0AF2"/>
    <w:rsid w:val="00AE0C82"/>
    <w:rsid w:val="00AE0D24"/>
    <w:rsid w:val="00AE2B5C"/>
    <w:rsid w:val="00AE2E72"/>
    <w:rsid w:val="00AE475D"/>
    <w:rsid w:val="00AE4BB0"/>
    <w:rsid w:val="00AE5346"/>
    <w:rsid w:val="00AE5BF7"/>
    <w:rsid w:val="00AE73C0"/>
    <w:rsid w:val="00AE7EB0"/>
    <w:rsid w:val="00AF23DA"/>
    <w:rsid w:val="00AF24D9"/>
    <w:rsid w:val="00AF2DAD"/>
    <w:rsid w:val="00AF4497"/>
    <w:rsid w:val="00AF5108"/>
    <w:rsid w:val="00B02C35"/>
    <w:rsid w:val="00B02E88"/>
    <w:rsid w:val="00B036B3"/>
    <w:rsid w:val="00B03DC5"/>
    <w:rsid w:val="00B041B5"/>
    <w:rsid w:val="00B04FB5"/>
    <w:rsid w:val="00B05835"/>
    <w:rsid w:val="00B05A15"/>
    <w:rsid w:val="00B06AEF"/>
    <w:rsid w:val="00B06D7D"/>
    <w:rsid w:val="00B072F9"/>
    <w:rsid w:val="00B102E6"/>
    <w:rsid w:val="00B11D3C"/>
    <w:rsid w:val="00B13896"/>
    <w:rsid w:val="00B13BFD"/>
    <w:rsid w:val="00B14CEB"/>
    <w:rsid w:val="00B14F77"/>
    <w:rsid w:val="00B15B62"/>
    <w:rsid w:val="00B178CF"/>
    <w:rsid w:val="00B178FB"/>
    <w:rsid w:val="00B20A62"/>
    <w:rsid w:val="00B21ACB"/>
    <w:rsid w:val="00B22251"/>
    <w:rsid w:val="00B22419"/>
    <w:rsid w:val="00B2284E"/>
    <w:rsid w:val="00B22EBE"/>
    <w:rsid w:val="00B2469E"/>
    <w:rsid w:val="00B252EA"/>
    <w:rsid w:val="00B25B4C"/>
    <w:rsid w:val="00B27F37"/>
    <w:rsid w:val="00B31045"/>
    <w:rsid w:val="00B32E16"/>
    <w:rsid w:val="00B32F81"/>
    <w:rsid w:val="00B3434B"/>
    <w:rsid w:val="00B35094"/>
    <w:rsid w:val="00B35B8A"/>
    <w:rsid w:val="00B36A9B"/>
    <w:rsid w:val="00B371C4"/>
    <w:rsid w:val="00B37B0C"/>
    <w:rsid w:val="00B37ED1"/>
    <w:rsid w:val="00B4095B"/>
    <w:rsid w:val="00B40B2B"/>
    <w:rsid w:val="00B4136A"/>
    <w:rsid w:val="00B41F10"/>
    <w:rsid w:val="00B42C9F"/>
    <w:rsid w:val="00B430EF"/>
    <w:rsid w:val="00B44564"/>
    <w:rsid w:val="00B44BD4"/>
    <w:rsid w:val="00B45B71"/>
    <w:rsid w:val="00B45BB1"/>
    <w:rsid w:val="00B46576"/>
    <w:rsid w:val="00B506F9"/>
    <w:rsid w:val="00B518D8"/>
    <w:rsid w:val="00B52247"/>
    <w:rsid w:val="00B52D95"/>
    <w:rsid w:val="00B54181"/>
    <w:rsid w:val="00B543DC"/>
    <w:rsid w:val="00B54C82"/>
    <w:rsid w:val="00B565AA"/>
    <w:rsid w:val="00B56A5C"/>
    <w:rsid w:val="00B601F8"/>
    <w:rsid w:val="00B60DB0"/>
    <w:rsid w:val="00B61511"/>
    <w:rsid w:val="00B6239F"/>
    <w:rsid w:val="00B623A1"/>
    <w:rsid w:val="00B63E0C"/>
    <w:rsid w:val="00B64195"/>
    <w:rsid w:val="00B6449A"/>
    <w:rsid w:val="00B66088"/>
    <w:rsid w:val="00B703C1"/>
    <w:rsid w:val="00B704BF"/>
    <w:rsid w:val="00B70910"/>
    <w:rsid w:val="00B70BB6"/>
    <w:rsid w:val="00B70D04"/>
    <w:rsid w:val="00B7114C"/>
    <w:rsid w:val="00B730A1"/>
    <w:rsid w:val="00B73DF4"/>
    <w:rsid w:val="00B757D3"/>
    <w:rsid w:val="00B762E2"/>
    <w:rsid w:val="00B7739F"/>
    <w:rsid w:val="00B80044"/>
    <w:rsid w:val="00B80A9F"/>
    <w:rsid w:val="00B80E73"/>
    <w:rsid w:val="00B812A0"/>
    <w:rsid w:val="00B81DB7"/>
    <w:rsid w:val="00B81F57"/>
    <w:rsid w:val="00B86564"/>
    <w:rsid w:val="00B87421"/>
    <w:rsid w:val="00B87A6D"/>
    <w:rsid w:val="00B90130"/>
    <w:rsid w:val="00B9048F"/>
    <w:rsid w:val="00B911F3"/>
    <w:rsid w:val="00B9175F"/>
    <w:rsid w:val="00B93AC6"/>
    <w:rsid w:val="00B93C9D"/>
    <w:rsid w:val="00B95030"/>
    <w:rsid w:val="00B95723"/>
    <w:rsid w:val="00B9584D"/>
    <w:rsid w:val="00B96081"/>
    <w:rsid w:val="00B9676C"/>
    <w:rsid w:val="00B968A1"/>
    <w:rsid w:val="00B968DB"/>
    <w:rsid w:val="00B9767F"/>
    <w:rsid w:val="00B97954"/>
    <w:rsid w:val="00B979BE"/>
    <w:rsid w:val="00B97FB4"/>
    <w:rsid w:val="00BA0423"/>
    <w:rsid w:val="00BA32F8"/>
    <w:rsid w:val="00BA3339"/>
    <w:rsid w:val="00BA3FFC"/>
    <w:rsid w:val="00BA44F8"/>
    <w:rsid w:val="00BA4635"/>
    <w:rsid w:val="00BA4F4A"/>
    <w:rsid w:val="00BA702F"/>
    <w:rsid w:val="00BA7233"/>
    <w:rsid w:val="00BA737C"/>
    <w:rsid w:val="00BA74AE"/>
    <w:rsid w:val="00BA79F8"/>
    <w:rsid w:val="00BB2552"/>
    <w:rsid w:val="00BB2D75"/>
    <w:rsid w:val="00BB5556"/>
    <w:rsid w:val="00BB5921"/>
    <w:rsid w:val="00BB5EE2"/>
    <w:rsid w:val="00BB67C9"/>
    <w:rsid w:val="00BB6861"/>
    <w:rsid w:val="00BB6E4C"/>
    <w:rsid w:val="00BB6F3D"/>
    <w:rsid w:val="00BC073F"/>
    <w:rsid w:val="00BC0DFE"/>
    <w:rsid w:val="00BC1191"/>
    <w:rsid w:val="00BC221D"/>
    <w:rsid w:val="00BC372B"/>
    <w:rsid w:val="00BC3DFF"/>
    <w:rsid w:val="00BC3EBC"/>
    <w:rsid w:val="00BC4FA7"/>
    <w:rsid w:val="00BC5292"/>
    <w:rsid w:val="00BC5603"/>
    <w:rsid w:val="00BC62DE"/>
    <w:rsid w:val="00BC6A4E"/>
    <w:rsid w:val="00BC7729"/>
    <w:rsid w:val="00BD0817"/>
    <w:rsid w:val="00BD22CA"/>
    <w:rsid w:val="00BD2DA1"/>
    <w:rsid w:val="00BD5559"/>
    <w:rsid w:val="00BD73CA"/>
    <w:rsid w:val="00BE0509"/>
    <w:rsid w:val="00BE08A6"/>
    <w:rsid w:val="00BE1B32"/>
    <w:rsid w:val="00BE22C5"/>
    <w:rsid w:val="00BE2E25"/>
    <w:rsid w:val="00BE41A1"/>
    <w:rsid w:val="00BE5C37"/>
    <w:rsid w:val="00BE5C44"/>
    <w:rsid w:val="00BE617D"/>
    <w:rsid w:val="00BE672C"/>
    <w:rsid w:val="00BE7BDD"/>
    <w:rsid w:val="00BE7D0D"/>
    <w:rsid w:val="00BF0E88"/>
    <w:rsid w:val="00BF105B"/>
    <w:rsid w:val="00BF1F0E"/>
    <w:rsid w:val="00BF3163"/>
    <w:rsid w:val="00BF33EF"/>
    <w:rsid w:val="00BF434C"/>
    <w:rsid w:val="00BF4CD1"/>
    <w:rsid w:val="00BF5A17"/>
    <w:rsid w:val="00BF6FD7"/>
    <w:rsid w:val="00BF7FF6"/>
    <w:rsid w:val="00C007A0"/>
    <w:rsid w:val="00C00804"/>
    <w:rsid w:val="00C010FE"/>
    <w:rsid w:val="00C0152D"/>
    <w:rsid w:val="00C02661"/>
    <w:rsid w:val="00C02B67"/>
    <w:rsid w:val="00C036D1"/>
    <w:rsid w:val="00C07C1F"/>
    <w:rsid w:val="00C103D6"/>
    <w:rsid w:val="00C10C17"/>
    <w:rsid w:val="00C10DE8"/>
    <w:rsid w:val="00C119C4"/>
    <w:rsid w:val="00C11E7F"/>
    <w:rsid w:val="00C12180"/>
    <w:rsid w:val="00C138AC"/>
    <w:rsid w:val="00C13A43"/>
    <w:rsid w:val="00C1434A"/>
    <w:rsid w:val="00C15BED"/>
    <w:rsid w:val="00C165BA"/>
    <w:rsid w:val="00C202AD"/>
    <w:rsid w:val="00C207DC"/>
    <w:rsid w:val="00C209A4"/>
    <w:rsid w:val="00C20CC9"/>
    <w:rsid w:val="00C219F8"/>
    <w:rsid w:val="00C22C6F"/>
    <w:rsid w:val="00C23E2A"/>
    <w:rsid w:val="00C24642"/>
    <w:rsid w:val="00C25664"/>
    <w:rsid w:val="00C26163"/>
    <w:rsid w:val="00C276BD"/>
    <w:rsid w:val="00C276FE"/>
    <w:rsid w:val="00C27F32"/>
    <w:rsid w:val="00C3079F"/>
    <w:rsid w:val="00C30ADD"/>
    <w:rsid w:val="00C31083"/>
    <w:rsid w:val="00C3255D"/>
    <w:rsid w:val="00C32D83"/>
    <w:rsid w:val="00C33BAF"/>
    <w:rsid w:val="00C34A32"/>
    <w:rsid w:val="00C37923"/>
    <w:rsid w:val="00C407F2"/>
    <w:rsid w:val="00C40904"/>
    <w:rsid w:val="00C42003"/>
    <w:rsid w:val="00C429F1"/>
    <w:rsid w:val="00C430F2"/>
    <w:rsid w:val="00C43EF1"/>
    <w:rsid w:val="00C451E0"/>
    <w:rsid w:val="00C4598B"/>
    <w:rsid w:val="00C4637E"/>
    <w:rsid w:val="00C47C05"/>
    <w:rsid w:val="00C50398"/>
    <w:rsid w:val="00C5090D"/>
    <w:rsid w:val="00C518A8"/>
    <w:rsid w:val="00C52E0D"/>
    <w:rsid w:val="00C5385D"/>
    <w:rsid w:val="00C55AC2"/>
    <w:rsid w:val="00C57943"/>
    <w:rsid w:val="00C57AAD"/>
    <w:rsid w:val="00C617B1"/>
    <w:rsid w:val="00C62BC9"/>
    <w:rsid w:val="00C63469"/>
    <w:rsid w:val="00C679C5"/>
    <w:rsid w:val="00C7057F"/>
    <w:rsid w:val="00C72003"/>
    <w:rsid w:val="00C72193"/>
    <w:rsid w:val="00C72A65"/>
    <w:rsid w:val="00C731E5"/>
    <w:rsid w:val="00C735FB"/>
    <w:rsid w:val="00C73CF0"/>
    <w:rsid w:val="00C74542"/>
    <w:rsid w:val="00C772A9"/>
    <w:rsid w:val="00C80247"/>
    <w:rsid w:val="00C818FF"/>
    <w:rsid w:val="00C81A68"/>
    <w:rsid w:val="00C828FC"/>
    <w:rsid w:val="00C82978"/>
    <w:rsid w:val="00C833ED"/>
    <w:rsid w:val="00C84A2A"/>
    <w:rsid w:val="00C84BF9"/>
    <w:rsid w:val="00C85094"/>
    <w:rsid w:val="00C85345"/>
    <w:rsid w:val="00C8590E"/>
    <w:rsid w:val="00C85CB6"/>
    <w:rsid w:val="00C87525"/>
    <w:rsid w:val="00C87792"/>
    <w:rsid w:val="00C87837"/>
    <w:rsid w:val="00C8799A"/>
    <w:rsid w:val="00C90ADA"/>
    <w:rsid w:val="00C90C98"/>
    <w:rsid w:val="00C9119A"/>
    <w:rsid w:val="00C925E9"/>
    <w:rsid w:val="00C92FF4"/>
    <w:rsid w:val="00C9518A"/>
    <w:rsid w:val="00C95457"/>
    <w:rsid w:val="00C95C6E"/>
    <w:rsid w:val="00C9775C"/>
    <w:rsid w:val="00C97778"/>
    <w:rsid w:val="00CA07C2"/>
    <w:rsid w:val="00CA0FE1"/>
    <w:rsid w:val="00CA1F7E"/>
    <w:rsid w:val="00CA2DCA"/>
    <w:rsid w:val="00CA2E21"/>
    <w:rsid w:val="00CA3A0B"/>
    <w:rsid w:val="00CA4292"/>
    <w:rsid w:val="00CA5052"/>
    <w:rsid w:val="00CA59FB"/>
    <w:rsid w:val="00CA5CBB"/>
    <w:rsid w:val="00CA7D95"/>
    <w:rsid w:val="00CB0AB5"/>
    <w:rsid w:val="00CB1B29"/>
    <w:rsid w:val="00CB230F"/>
    <w:rsid w:val="00CB250B"/>
    <w:rsid w:val="00CB2ACA"/>
    <w:rsid w:val="00CB2F45"/>
    <w:rsid w:val="00CC148D"/>
    <w:rsid w:val="00CC176C"/>
    <w:rsid w:val="00CC1D9B"/>
    <w:rsid w:val="00CC4892"/>
    <w:rsid w:val="00CC4A34"/>
    <w:rsid w:val="00CC5CD8"/>
    <w:rsid w:val="00CC746B"/>
    <w:rsid w:val="00CD25BB"/>
    <w:rsid w:val="00CD32F2"/>
    <w:rsid w:val="00CD3491"/>
    <w:rsid w:val="00CD42BF"/>
    <w:rsid w:val="00CD62F7"/>
    <w:rsid w:val="00CD683A"/>
    <w:rsid w:val="00CE1C88"/>
    <w:rsid w:val="00CE27AE"/>
    <w:rsid w:val="00CE4E06"/>
    <w:rsid w:val="00CE62E2"/>
    <w:rsid w:val="00CE636B"/>
    <w:rsid w:val="00CE704B"/>
    <w:rsid w:val="00CF037F"/>
    <w:rsid w:val="00CF0B56"/>
    <w:rsid w:val="00CF1A5D"/>
    <w:rsid w:val="00CF21BF"/>
    <w:rsid w:val="00CF2C91"/>
    <w:rsid w:val="00CF52F5"/>
    <w:rsid w:val="00CF5F42"/>
    <w:rsid w:val="00CF7E4B"/>
    <w:rsid w:val="00D01EC2"/>
    <w:rsid w:val="00D04578"/>
    <w:rsid w:val="00D04A66"/>
    <w:rsid w:val="00D05449"/>
    <w:rsid w:val="00D06FDB"/>
    <w:rsid w:val="00D07476"/>
    <w:rsid w:val="00D10610"/>
    <w:rsid w:val="00D10707"/>
    <w:rsid w:val="00D109BB"/>
    <w:rsid w:val="00D10DB7"/>
    <w:rsid w:val="00D10F57"/>
    <w:rsid w:val="00D11542"/>
    <w:rsid w:val="00D11E03"/>
    <w:rsid w:val="00D1226F"/>
    <w:rsid w:val="00D12B46"/>
    <w:rsid w:val="00D1323F"/>
    <w:rsid w:val="00D14211"/>
    <w:rsid w:val="00D14A51"/>
    <w:rsid w:val="00D14C59"/>
    <w:rsid w:val="00D15808"/>
    <w:rsid w:val="00D15F65"/>
    <w:rsid w:val="00D16967"/>
    <w:rsid w:val="00D17492"/>
    <w:rsid w:val="00D17C55"/>
    <w:rsid w:val="00D206CF"/>
    <w:rsid w:val="00D2094E"/>
    <w:rsid w:val="00D21A00"/>
    <w:rsid w:val="00D23A87"/>
    <w:rsid w:val="00D240A8"/>
    <w:rsid w:val="00D255F2"/>
    <w:rsid w:val="00D257CE"/>
    <w:rsid w:val="00D27EA9"/>
    <w:rsid w:val="00D3054D"/>
    <w:rsid w:val="00D30758"/>
    <w:rsid w:val="00D30E25"/>
    <w:rsid w:val="00D315FA"/>
    <w:rsid w:val="00D31986"/>
    <w:rsid w:val="00D33040"/>
    <w:rsid w:val="00D33267"/>
    <w:rsid w:val="00D33808"/>
    <w:rsid w:val="00D34FB8"/>
    <w:rsid w:val="00D3531E"/>
    <w:rsid w:val="00D3621A"/>
    <w:rsid w:val="00D3721A"/>
    <w:rsid w:val="00D4053F"/>
    <w:rsid w:val="00D407D4"/>
    <w:rsid w:val="00D41D3A"/>
    <w:rsid w:val="00D425D8"/>
    <w:rsid w:val="00D428FD"/>
    <w:rsid w:val="00D445E4"/>
    <w:rsid w:val="00D44B32"/>
    <w:rsid w:val="00D44F73"/>
    <w:rsid w:val="00D450A9"/>
    <w:rsid w:val="00D45A4D"/>
    <w:rsid w:val="00D4752D"/>
    <w:rsid w:val="00D50479"/>
    <w:rsid w:val="00D5072F"/>
    <w:rsid w:val="00D50AF4"/>
    <w:rsid w:val="00D51178"/>
    <w:rsid w:val="00D53BE9"/>
    <w:rsid w:val="00D54A37"/>
    <w:rsid w:val="00D54DF5"/>
    <w:rsid w:val="00D55C90"/>
    <w:rsid w:val="00D55CB5"/>
    <w:rsid w:val="00D56C1E"/>
    <w:rsid w:val="00D57CA9"/>
    <w:rsid w:val="00D621C6"/>
    <w:rsid w:val="00D62738"/>
    <w:rsid w:val="00D66994"/>
    <w:rsid w:val="00D67080"/>
    <w:rsid w:val="00D7016A"/>
    <w:rsid w:val="00D70410"/>
    <w:rsid w:val="00D71D3A"/>
    <w:rsid w:val="00D71E4F"/>
    <w:rsid w:val="00D73922"/>
    <w:rsid w:val="00D73C1E"/>
    <w:rsid w:val="00D73DC3"/>
    <w:rsid w:val="00D740C7"/>
    <w:rsid w:val="00D74D38"/>
    <w:rsid w:val="00D76088"/>
    <w:rsid w:val="00D80BE4"/>
    <w:rsid w:val="00D8130B"/>
    <w:rsid w:val="00D85D40"/>
    <w:rsid w:val="00D8695F"/>
    <w:rsid w:val="00D8738B"/>
    <w:rsid w:val="00D90034"/>
    <w:rsid w:val="00D902D0"/>
    <w:rsid w:val="00D90D96"/>
    <w:rsid w:val="00D91596"/>
    <w:rsid w:val="00D92085"/>
    <w:rsid w:val="00D92507"/>
    <w:rsid w:val="00D92EBD"/>
    <w:rsid w:val="00D9586C"/>
    <w:rsid w:val="00D97298"/>
    <w:rsid w:val="00D97A0C"/>
    <w:rsid w:val="00D97D36"/>
    <w:rsid w:val="00D97EAF"/>
    <w:rsid w:val="00DA3AC6"/>
    <w:rsid w:val="00DA4C31"/>
    <w:rsid w:val="00DA538E"/>
    <w:rsid w:val="00DA75B1"/>
    <w:rsid w:val="00DA78B4"/>
    <w:rsid w:val="00DA7B0B"/>
    <w:rsid w:val="00DB1634"/>
    <w:rsid w:val="00DB4650"/>
    <w:rsid w:val="00DB5003"/>
    <w:rsid w:val="00DB56C4"/>
    <w:rsid w:val="00DB68E2"/>
    <w:rsid w:val="00DB6C64"/>
    <w:rsid w:val="00DB6CF8"/>
    <w:rsid w:val="00DB7A17"/>
    <w:rsid w:val="00DB7B94"/>
    <w:rsid w:val="00DB7BD0"/>
    <w:rsid w:val="00DC0D4F"/>
    <w:rsid w:val="00DC0EDC"/>
    <w:rsid w:val="00DC0F6B"/>
    <w:rsid w:val="00DC21E6"/>
    <w:rsid w:val="00DC227B"/>
    <w:rsid w:val="00DC23A6"/>
    <w:rsid w:val="00DC3ADC"/>
    <w:rsid w:val="00DC3C0A"/>
    <w:rsid w:val="00DC470C"/>
    <w:rsid w:val="00DD0603"/>
    <w:rsid w:val="00DD287F"/>
    <w:rsid w:val="00DD32AE"/>
    <w:rsid w:val="00DD4673"/>
    <w:rsid w:val="00DD5B9D"/>
    <w:rsid w:val="00DD7C4C"/>
    <w:rsid w:val="00DE02D1"/>
    <w:rsid w:val="00DE07E7"/>
    <w:rsid w:val="00DE1724"/>
    <w:rsid w:val="00DE17A0"/>
    <w:rsid w:val="00DE231B"/>
    <w:rsid w:val="00DE3861"/>
    <w:rsid w:val="00DE4092"/>
    <w:rsid w:val="00DE42DB"/>
    <w:rsid w:val="00DE4A51"/>
    <w:rsid w:val="00DE4BF9"/>
    <w:rsid w:val="00DE5019"/>
    <w:rsid w:val="00DE5D54"/>
    <w:rsid w:val="00DE6216"/>
    <w:rsid w:val="00DF00E2"/>
    <w:rsid w:val="00DF0A56"/>
    <w:rsid w:val="00DF4111"/>
    <w:rsid w:val="00DF516E"/>
    <w:rsid w:val="00DF539C"/>
    <w:rsid w:val="00DF61E1"/>
    <w:rsid w:val="00DF672D"/>
    <w:rsid w:val="00E00052"/>
    <w:rsid w:val="00E00246"/>
    <w:rsid w:val="00E019D9"/>
    <w:rsid w:val="00E02FB7"/>
    <w:rsid w:val="00E03BC4"/>
    <w:rsid w:val="00E04364"/>
    <w:rsid w:val="00E04458"/>
    <w:rsid w:val="00E054F9"/>
    <w:rsid w:val="00E06AB7"/>
    <w:rsid w:val="00E07022"/>
    <w:rsid w:val="00E07526"/>
    <w:rsid w:val="00E079CF"/>
    <w:rsid w:val="00E07BD2"/>
    <w:rsid w:val="00E07F93"/>
    <w:rsid w:val="00E10094"/>
    <w:rsid w:val="00E10D23"/>
    <w:rsid w:val="00E11563"/>
    <w:rsid w:val="00E125BC"/>
    <w:rsid w:val="00E12A8C"/>
    <w:rsid w:val="00E12F60"/>
    <w:rsid w:val="00E13123"/>
    <w:rsid w:val="00E13561"/>
    <w:rsid w:val="00E13E20"/>
    <w:rsid w:val="00E158A0"/>
    <w:rsid w:val="00E15C5A"/>
    <w:rsid w:val="00E20E4F"/>
    <w:rsid w:val="00E24A2F"/>
    <w:rsid w:val="00E24AE0"/>
    <w:rsid w:val="00E25971"/>
    <w:rsid w:val="00E26FD7"/>
    <w:rsid w:val="00E2717C"/>
    <w:rsid w:val="00E274A8"/>
    <w:rsid w:val="00E2755B"/>
    <w:rsid w:val="00E3040F"/>
    <w:rsid w:val="00E30A5A"/>
    <w:rsid w:val="00E30E6D"/>
    <w:rsid w:val="00E320C8"/>
    <w:rsid w:val="00E34F5D"/>
    <w:rsid w:val="00E34F6B"/>
    <w:rsid w:val="00E34FF5"/>
    <w:rsid w:val="00E3579D"/>
    <w:rsid w:val="00E35AE9"/>
    <w:rsid w:val="00E36BDB"/>
    <w:rsid w:val="00E36EE5"/>
    <w:rsid w:val="00E37934"/>
    <w:rsid w:val="00E37C83"/>
    <w:rsid w:val="00E4017A"/>
    <w:rsid w:val="00E44D9F"/>
    <w:rsid w:val="00E50859"/>
    <w:rsid w:val="00E523CF"/>
    <w:rsid w:val="00E52489"/>
    <w:rsid w:val="00E529E8"/>
    <w:rsid w:val="00E532FF"/>
    <w:rsid w:val="00E53511"/>
    <w:rsid w:val="00E54617"/>
    <w:rsid w:val="00E549B3"/>
    <w:rsid w:val="00E55918"/>
    <w:rsid w:val="00E56EDD"/>
    <w:rsid w:val="00E57040"/>
    <w:rsid w:val="00E57330"/>
    <w:rsid w:val="00E608B9"/>
    <w:rsid w:val="00E646D1"/>
    <w:rsid w:val="00E66B8A"/>
    <w:rsid w:val="00E67B16"/>
    <w:rsid w:val="00E67F0E"/>
    <w:rsid w:val="00E710C5"/>
    <w:rsid w:val="00E72BA3"/>
    <w:rsid w:val="00E72E3B"/>
    <w:rsid w:val="00E7318A"/>
    <w:rsid w:val="00E7399B"/>
    <w:rsid w:val="00E73E7E"/>
    <w:rsid w:val="00E743A1"/>
    <w:rsid w:val="00E74DA7"/>
    <w:rsid w:val="00E77E87"/>
    <w:rsid w:val="00E809BC"/>
    <w:rsid w:val="00E809C4"/>
    <w:rsid w:val="00E81831"/>
    <w:rsid w:val="00E82154"/>
    <w:rsid w:val="00E829B9"/>
    <w:rsid w:val="00E838A1"/>
    <w:rsid w:val="00E84FB9"/>
    <w:rsid w:val="00E85469"/>
    <w:rsid w:val="00E8597A"/>
    <w:rsid w:val="00E873F7"/>
    <w:rsid w:val="00E90C7A"/>
    <w:rsid w:val="00E91873"/>
    <w:rsid w:val="00E9265A"/>
    <w:rsid w:val="00E93165"/>
    <w:rsid w:val="00E94A66"/>
    <w:rsid w:val="00E95E03"/>
    <w:rsid w:val="00E9600A"/>
    <w:rsid w:val="00E96348"/>
    <w:rsid w:val="00E966A5"/>
    <w:rsid w:val="00EA0384"/>
    <w:rsid w:val="00EA2982"/>
    <w:rsid w:val="00EA3299"/>
    <w:rsid w:val="00EA4065"/>
    <w:rsid w:val="00EA43F6"/>
    <w:rsid w:val="00EA5AC0"/>
    <w:rsid w:val="00EA7C9C"/>
    <w:rsid w:val="00EA7DEC"/>
    <w:rsid w:val="00EA7E00"/>
    <w:rsid w:val="00EA7FFB"/>
    <w:rsid w:val="00EB091E"/>
    <w:rsid w:val="00EB0D64"/>
    <w:rsid w:val="00EB1C86"/>
    <w:rsid w:val="00EB1C98"/>
    <w:rsid w:val="00EB1DE3"/>
    <w:rsid w:val="00EB2A3B"/>
    <w:rsid w:val="00EB3113"/>
    <w:rsid w:val="00EB363C"/>
    <w:rsid w:val="00EB3C74"/>
    <w:rsid w:val="00EB5B27"/>
    <w:rsid w:val="00EB7109"/>
    <w:rsid w:val="00EB76A8"/>
    <w:rsid w:val="00EB7CD5"/>
    <w:rsid w:val="00EB7D8A"/>
    <w:rsid w:val="00EC07ED"/>
    <w:rsid w:val="00EC1AD2"/>
    <w:rsid w:val="00EC270A"/>
    <w:rsid w:val="00EC44FD"/>
    <w:rsid w:val="00EC6B77"/>
    <w:rsid w:val="00EC7738"/>
    <w:rsid w:val="00EC7ECC"/>
    <w:rsid w:val="00EC7FB7"/>
    <w:rsid w:val="00ED0545"/>
    <w:rsid w:val="00ED3496"/>
    <w:rsid w:val="00ED3550"/>
    <w:rsid w:val="00ED4B5E"/>
    <w:rsid w:val="00ED5FA7"/>
    <w:rsid w:val="00ED67D1"/>
    <w:rsid w:val="00ED7300"/>
    <w:rsid w:val="00ED73B1"/>
    <w:rsid w:val="00EE0542"/>
    <w:rsid w:val="00EE1BF6"/>
    <w:rsid w:val="00EE1F5A"/>
    <w:rsid w:val="00EE336C"/>
    <w:rsid w:val="00EE3673"/>
    <w:rsid w:val="00EE3C1E"/>
    <w:rsid w:val="00EE63BC"/>
    <w:rsid w:val="00EF04F5"/>
    <w:rsid w:val="00EF1AAC"/>
    <w:rsid w:val="00EF3246"/>
    <w:rsid w:val="00EF373D"/>
    <w:rsid w:val="00EF4B02"/>
    <w:rsid w:val="00EF4CE2"/>
    <w:rsid w:val="00EF5EA3"/>
    <w:rsid w:val="00F0048E"/>
    <w:rsid w:val="00F0069D"/>
    <w:rsid w:val="00F00C8F"/>
    <w:rsid w:val="00F03231"/>
    <w:rsid w:val="00F04061"/>
    <w:rsid w:val="00F045A0"/>
    <w:rsid w:val="00F07912"/>
    <w:rsid w:val="00F13883"/>
    <w:rsid w:val="00F13CBA"/>
    <w:rsid w:val="00F142FB"/>
    <w:rsid w:val="00F1470B"/>
    <w:rsid w:val="00F1510D"/>
    <w:rsid w:val="00F158C1"/>
    <w:rsid w:val="00F163E6"/>
    <w:rsid w:val="00F16506"/>
    <w:rsid w:val="00F17202"/>
    <w:rsid w:val="00F176BB"/>
    <w:rsid w:val="00F17C7E"/>
    <w:rsid w:val="00F21C48"/>
    <w:rsid w:val="00F22080"/>
    <w:rsid w:val="00F23AFE"/>
    <w:rsid w:val="00F243AE"/>
    <w:rsid w:val="00F24877"/>
    <w:rsid w:val="00F24C68"/>
    <w:rsid w:val="00F24F80"/>
    <w:rsid w:val="00F276F3"/>
    <w:rsid w:val="00F27C3D"/>
    <w:rsid w:val="00F32907"/>
    <w:rsid w:val="00F32C8D"/>
    <w:rsid w:val="00F335B8"/>
    <w:rsid w:val="00F337B8"/>
    <w:rsid w:val="00F33DDC"/>
    <w:rsid w:val="00F342DE"/>
    <w:rsid w:val="00F34C76"/>
    <w:rsid w:val="00F34D5A"/>
    <w:rsid w:val="00F363D7"/>
    <w:rsid w:val="00F368F2"/>
    <w:rsid w:val="00F370E6"/>
    <w:rsid w:val="00F37DCE"/>
    <w:rsid w:val="00F417D1"/>
    <w:rsid w:val="00F43FF0"/>
    <w:rsid w:val="00F444FA"/>
    <w:rsid w:val="00F46E33"/>
    <w:rsid w:val="00F47033"/>
    <w:rsid w:val="00F47785"/>
    <w:rsid w:val="00F4778A"/>
    <w:rsid w:val="00F5060E"/>
    <w:rsid w:val="00F51500"/>
    <w:rsid w:val="00F51CCE"/>
    <w:rsid w:val="00F52B2C"/>
    <w:rsid w:val="00F52F8C"/>
    <w:rsid w:val="00F53048"/>
    <w:rsid w:val="00F54068"/>
    <w:rsid w:val="00F5444B"/>
    <w:rsid w:val="00F54AE1"/>
    <w:rsid w:val="00F55FCF"/>
    <w:rsid w:val="00F57DB3"/>
    <w:rsid w:val="00F64972"/>
    <w:rsid w:val="00F64C0E"/>
    <w:rsid w:val="00F65B11"/>
    <w:rsid w:val="00F661DC"/>
    <w:rsid w:val="00F67B50"/>
    <w:rsid w:val="00F70322"/>
    <w:rsid w:val="00F70B53"/>
    <w:rsid w:val="00F711AA"/>
    <w:rsid w:val="00F7179F"/>
    <w:rsid w:val="00F72F0C"/>
    <w:rsid w:val="00F733F0"/>
    <w:rsid w:val="00F757B0"/>
    <w:rsid w:val="00F7592F"/>
    <w:rsid w:val="00F76CEF"/>
    <w:rsid w:val="00F76F42"/>
    <w:rsid w:val="00F76FD3"/>
    <w:rsid w:val="00F77A37"/>
    <w:rsid w:val="00F8072D"/>
    <w:rsid w:val="00F8342F"/>
    <w:rsid w:val="00F83CB5"/>
    <w:rsid w:val="00F83FB4"/>
    <w:rsid w:val="00F853C8"/>
    <w:rsid w:val="00F868B0"/>
    <w:rsid w:val="00F8753F"/>
    <w:rsid w:val="00F90ABD"/>
    <w:rsid w:val="00F92AC3"/>
    <w:rsid w:val="00F94573"/>
    <w:rsid w:val="00F9692E"/>
    <w:rsid w:val="00F96A99"/>
    <w:rsid w:val="00F97D3D"/>
    <w:rsid w:val="00F97D95"/>
    <w:rsid w:val="00FA0532"/>
    <w:rsid w:val="00FA124B"/>
    <w:rsid w:val="00FA2B84"/>
    <w:rsid w:val="00FA2E40"/>
    <w:rsid w:val="00FA3314"/>
    <w:rsid w:val="00FA376C"/>
    <w:rsid w:val="00FA5EFF"/>
    <w:rsid w:val="00FA76F3"/>
    <w:rsid w:val="00FB5AB8"/>
    <w:rsid w:val="00FB5FDB"/>
    <w:rsid w:val="00FB6293"/>
    <w:rsid w:val="00FB66BB"/>
    <w:rsid w:val="00FB73B3"/>
    <w:rsid w:val="00FB7577"/>
    <w:rsid w:val="00FB7715"/>
    <w:rsid w:val="00FC05F7"/>
    <w:rsid w:val="00FC1961"/>
    <w:rsid w:val="00FC240D"/>
    <w:rsid w:val="00FC30FD"/>
    <w:rsid w:val="00FC37B3"/>
    <w:rsid w:val="00FC3E7D"/>
    <w:rsid w:val="00FC4785"/>
    <w:rsid w:val="00FC4DEF"/>
    <w:rsid w:val="00FC5B23"/>
    <w:rsid w:val="00FC5D6C"/>
    <w:rsid w:val="00FC6198"/>
    <w:rsid w:val="00FC727E"/>
    <w:rsid w:val="00FD01D9"/>
    <w:rsid w:val="00FD0757"/>
    <w:rsid w:val="00FD254C"/>
    <w:rsid w:val="00FD2DFC"/>
    <w:rsid w:val="00FD4892"/>
    <w:rsid w:val="00FD5084"/>
    <w:rsid w:val="00FD5695"/>
    <w:rsid w:val="00FD609E"/>
    <w:rsid w:val="00FD60E4"/>
    <w:rsid w:val="00FD6D1C"/>
    <w:rsid w:val="00FD754C"/>
    <w:rsid w:val="00FD7BA8"/>
    <w:rsid w:val="00FE0D12"/>
    <w:rsid w:val="00FE1B6D"/>
    <w:rsid w:val="00FE1F15"/>
    <w:rsid w:val="00FE2018"/>
    <w:rsid w:val="00FE336B"/>
    <w:rsid w:val="00FE3A43"/>
    <w:rsid w:val="00FE675F"/>
    <w:rsid w:val="00FE7F89"/>
    <w:rsid w:val="00FF03CF"/>
    <w:rsid w:val="00FF0A28"/>
    <w:rsid w:val="00FF1477"/>
    <w:rsid w:val="00FF17AE"/>
    <w:rsid w:val="00FF222F"/>
    <w:rsid w:val="00FF31BC"/>
    <w:rsid w:val="00FF3708"/>
    <w:rsid w:val="00FF3B8B"/>
    <w:rsid w:val="00FF47ED"/>
    <w:rsid w:val="00FF61CB"/>
    <w:rsid w:val="00FF645E"/>
    <w:rsid w:val="00FF65AE"/>
    <w:rsid w:val="00FF6D58"/>
    <w:rsid w:val="00FF6D86"/>
    <w:rsid w:val="00FF6D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275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I-Times" w:eastAsia="Calibri" w:hAnsi="VNI-Times"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A27"/>
    <w:rPr>
      <w:rFonts w:eastAsia="Times New Roman"/>
      <w:sz w:val="26"/>
      <w:szCs w:val="26"/>
      <w:lang w:val="en-US" w:eastAsia="en-US"/>
    </w:rPr>
  </w:style>
  <w:style w:type="paragraph" w:styleId="Heading1">
    <w:name w:val="heading 1"/>
    <w:basedOn w:val="Normal"/>
    <w:next w:val="Normal"/>
    <w:link w:val="Heading1Char"/>
    <w:uiPriority w:val="99"/>
    <w:qFormat/>
    <w:rsid w:val="00D92085"/>
    <w:pPr>
      <w:keepNext/>
      <w:keepLines/>
      <w:spacing w:before="480"/>
      <w:outlineLvl w:val="0"/>
    </w:pPr>
    <w:rPr>
      <w:rFonts w:ascii="Cambria" w:eastAsia="Calibri" w:hAnsi="Cambria"/>
      <w:b/>
      <w:bCs/>
      <w:color w:val="365F91"/>
      <w:sz w:val="28"/>
      <w:szCs w:val="28"/>
      <w:lang w:val="vi-VN" w:eastAsia="vi-VN"/>
    </w:rPr>
  </w:style>
  <w:style w:type="paragraph" w:styleId="Heading2">
    <w:name w:val="heading 2"/>
    <w:basedOn w:val="Normal"/>
    <w:next w:val="Normal"/>
    <w:link w:val="Heading2Char"/>
    <w:uiPriority w:val="99"/>
    <w:qFormat/>
    <w:rsid w:val="00234A27"/>
    <w:pPr>
      <w:keepNext/>
      <w:spacing w:before="240" w:after="60"/>
      <w:outlineLvl w:val="1"/>
    </w:pPr>
    <w:rPr>
      <w:rFonts w:ascii="Arial" w:eastAsia="Calibri" w:hAnsi="Arial"/>
      <w:b/>
      <w:bCs/>
      <w:i/>
      <w:iCs/>
      <w:sz w:val="28"/>
      <w:szCs w:val="28"/>
      <w:lang w:val="vi-VN" w:eastAsia="vi-VN"/>
    </w:rPr>
  </w:style>
  <w:style w:type="paragraph" w:styleId="Heading3">
    <w:name w:val="heading 3"/>
    <w:basedOn w:val="Normal"/>
    <w:next w:val="Normal"/>
    <w:link w:val="Heading3Char"/>
    <w:uiPriority w:val="99"/>
    <w:qFormat/>
    <w:rsid w:val="00E72E3B"/>
    <w:pPr>
      <w:keepNext/>
      <w:keepLines/>
      <w:spacing w:before="200"/>
      <w:outlineLvl w:val="2"/>
    </w:pPr>
    <w:rPr>
      <w:rFonts w:ascii="Cambria" w:eastAsia="Calibri" w:hAnsi="Cambria"/>
      <w:b/>
      <w:bCs/>
      <w:color w:val="4F81BD"/>
      <w:lang w:val="vi-VN" w:eastAsia="vi-VN"/>
    </w:rPr>
  </w:style>
  <w:style w:type="paragraph" w:styleId="Heading5">
    <w:name w:val="heading 5"/>
    <w:basedOn w:val="Normal"/>
    <w:next w:val="Normal"/>
    <w:link w:val="Heading5Char"/>
    <w:uiPriority w:val="99"/>
    <w:qFormat/>
    <w:rsid w:val="00234A27"/>
    <w:pPr>
      <w:spacing w:before="240" w:after="60"/>
      <w:outlineLvl w:val="4"/>
    </w:pPr>
    <w:rPr>
      <w:b/>
      <w:bCs/>
      <w:i/>
      <w:iCs/>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2085"/>
    <w:rPr>
      <w:rFonts w:ascii="Cambria" w:hAnsi="Cambria" w:cs="Times New Roman"/>
      <w:b/>
      <w:color w:val="365F91"/>
      <w:sz w:val="28"/>
    </w:rPr>
  </w:style>
  <w:style w:type="character" w:customStyle="1" w:styleId="Heading2Char">
    <w:name w:val="Heading 2 Char"/>
    <w:basedOn w:val="DefaultParagraphFont"/>
    <w:link w:val="Heading2"/>
    <w:uiPriority w:val="99"/>
    <w:locked/>
    <w:rsid w:val="00234A27"/>
    <w:rPr>
      <w:rFonts w:ascii="Arial" w:hAnsi="Arial" w:cs="Times New Roman"/>
      <w:b/>
      <w:i/>
      <w:sz w:val="28"/>
    </w:rPr>
  </w:style>
  <w:style w:type="character" w:customStyle="1" w:styleId="Heading3Char">
    <w:name w:val="Heading 3 Char"/>
    <w:basedOn w:val="DefaultParagraphFont"/>
    <w:link w:val="Heading3"/>
    <w:uiPriority w:val="99"/>
    <w:semiHidden/>
    <w:locked/>
    <w:rsid w:val="00E72E3B"/>
    <w:rPr>
      <w:rFonts w:ascii="Cambria" w:hAnsi="Cambria" w:cs="Times New Roman"/>
      <w:b/>
      <w:color w:val="4F81BD"/>
      <w:sz w:val="26"/>
    </w:rPr>
  </w:style>
  <w:style w:type="character" w:customStyle="1" w:styleId="Heading5Char">
    <w:name w:val="Heading 5 Char"/>
    <w:basedOn w:val="DefaultParagraphFont"/>
    <w:link w:val="Heading5"/>
    <w:uiPriority w:val="99"/>
    <w:locked/>
    <w:rsid w:val="00234A27"/>
    <w:rPr>
      <w:rFonts w:eastAsia="Times New Roman" w:cs="Times New Roman"/>
      <w:b/>
      <w:i/>
      <w:sz w:val="26"/>
    </w:rPr>
  </w:style>
  <w:style w:type="table" w:styleId="TableGrid">
    <w:name w:val="Table Grid"/>
    <w:basedOn w:val="TableNormal"/>
    <w:uiPriority w:val="99"/>
    <w:rsid w:val="00234A2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72E3B"/>
    <w:pPr>
      <w:jc w:val="both"/>
    </w:pPr>
    <w:rPr>
      <w:sz w:val="24"/>
      <w:szCs w:val="24"/>
      <w:lang w:val="vi-VN" w:eastAsia="vi-VN"/>
    </w:rPr>
  </w:style>
  <w:style w:type="character" w:customStyle="1" w:styleId="BodyTextChar">
    <w:name w:val="Body Text Char"/>
    <w:basedOn w:val="DefaultParagraphFont"/>
    <w:link w:val="BodyText"/>
    <w:uiPriority w:val="99"/>
    <w:locked/>
    <w:rsid w:val="00E72E3B"/>
    <w:rPr>
      <w:rFonts w:eastAsia="Times New Roman" w:cs="Times New Roman"/>
      <w:sz w:val="24"/>
    </w:rPr>
  </w:style>
  <w:style w:type="paragraph" w:styleId="ListParagraph">
    <w:name w:val="List Paragraph"/>
    <w:basedOn w:val="Normal"/>
    <w:uiPriority w:val="34"/>
    <w:qFormat/>
    <w:rsid w:val="00C87525"/>
    <w:pPr>
      <w:ind w:left="720"/>
      <w:contextualSpacing/>
    </w:pPr>
  </w:style>
  <w:style w:type="paragraph" w:styleId="BodyTextIndent">
    <w:name w:val="Body Text Indent"/>
    <w:basedOn w:val="Normal"/>
    <w:link w:val="BodyTextIndentChar"/>
    <w:uiPriority w:val="99"/>
    <w:rsid w:val="006D40E4"/>
    <w:pPr>
      <w:spacing w:after="120"/>
      <w:ind w:left="283"/>
    </w:pPr>
    <w:rPr>
      <w:lang w:val="vi-VN" w:eastAsia="vi-VN"/>
    </w:rPr>
  </w:style>
  <w:style w:type="character" w:customStyle="1" w:styleId="BodyTextIndentChar">
    <w:name w:val="Body Text Indent Char"/>
    <w:basedOn w:val="DefaultParagraphFont"/>
    <w:link w:val="BodyTextIndent"/>
    <w:uiPriority w:val="99"/>
    <w:locked/>
    <w:rsid w:val="006D40E4"/>
    <w:rPr>
      <w:rFonts w:eastAsia="Times New Roman" w:cs="Times New Roman"/>
      <w:sz w:val="26"/>
    </w:rPr>
  </w:style>
  <w:style w:type="paragraph" w:styleId="Header">
    <w:name w:val="header"/>
    <w:basedOn w:val="Normal"/>
    <w:link w:val="HeaderChar"/>
    <w:uiPriority w:val="99"/>
    <w:semiHidden/>
    <w:rsid w:val="00953A51"/>
    <w:pPr>
      <w:tabs>
        <w:tab w:val="center" w:pos="4680"/>
        <w:tab w:val="right" w:pos="9360"/>
      </w:tabs>
    </w:pPr>
    <w:rPr>
      <w:lang w:val="vi-VN" w:eastAsia="vi-VN"/>
    </w:rPr>
  </w:style>
  <w:style w:type="character" w:customStyle="1" w:styleId="HeaderChar">
    <w:name w:val="Header Char"/>
    <w:basedOn w:val="DefaultParagraphFont"/>
    <w:link w:val="Header"/>
    <w:uiPriority w:val="99"/>
    <w:semiHidden/>
    <w:locked/>
    <w:rsid w:val="00953A51"/>
    <w:rPr>
      <w:rFonts w:eastAsia="Times New Roman" w:cs="Times New Roman"/>
      <w:sz w:val="26"/>
    </w:rPr>
  </w:style>
  <w:style w:type="paragraph" w:styleId="Footer">
    <w:name w:val="footer"/>
    <w:basedOn w:val="Normal"/>
    <w:link w:val="FooterChar"/>
    <w:uiPriority w:val="99"/>
    <w:rsid w:val="00953A51"/>
    <w:pPr>
      <w:tabs>
        <w:tab w:val="center" w:pos="4680"/>
        <w:tab w:val="right" w:pos="9360"/>
      </w:tabs>
    </w:pPr>
    <w:rPr>
      <w:lang w:val="vi-VN" w:eastAsia="vi-VN"/>
    </w:rPr>
  </w:style>
  <w:style w:type="character" w:customStyle="1" w:styleId="FooterChar">
    <w:name w:val="Footer Char"/>
    <w:basedOn w:val="DefaultParagraphFont"/>
    <w:link w:val="Footer"/>
    <w:uiPriority w:val="99"/>
    <w:locked/>
    <w:rsid w:val="00953A51"/>
    <w:rPr>
      <w:rFonts w:eastAsia="Times New Roman" w:cs="Times New Roman"/>
      <w:sz w:val="26"/>
    </w:rPr>
  </w:style>
  <w:style w:type="paragraph" w:styleId="NormalWeb">
    <w:name w:val="Normal (Web)"/>
    <w:basedOn w:val="Normal"/>
    <w:uiPriority w:val="99"/>
    <w:rsid w:val="002D6F07"/>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2D6F07"/>
    <w:rPr>
      <w:rFonts w:cs="Times New Roman"/>
      <w:color w:val="0000FF"/>
      <w:u w:val="single"/>
    </w:rPr>
  </w:style>
  <w:style w:type="paragraph" w:customStyle="1" w:styleId="Char">
    <w:name w:val="Char"/>
    <w:basedOn w:val="Normal"/>
    <w:uiPriority w:val="99"/>
    <w:rsid w:val="00DA75B1"/>
    <w:pPr>
      <w:spacing w:after="160" w:line="240" w:lineRule="exact"/>
    </w:pPr>
    <w:rPr>
      <w:rFonts w:ascii="Verdana" w:hAnsi="Verdana"/>
      <w:sz w:val="20"/>
      <w:szCs w:val="20"/>
    </w:rPr>
  </w:style>
  <w:style w:type="character" w:styleId="CommentReference">
    <w:name w:val="annotation reference"/>
    <w:basedOn w:val="DefaultParagraphFont"/>
    <w:uiPriority w:val="99"/>
    <w:semiHidden/>
    <w:rsid w:val="00152DA9"/>
    <w:rPr>
      <w:rFonts w:cs="Times New Roman"/>
      <w:sz w:val="16"/>
    </w:rPr>
  </w:style>
  <w:style w:type="paragraph" w:styleId="CommentText">
    <w:name w:val="annotation text"/>
    <w:basedOn w:val="Normal"/>
    <w:link w:val="CommentTextChar"/>
    <w:uiPriority w:val="99"/>
    <w:semiHidden/>
    <w:rsid w:val="00152DA9"/>
    <w:rPr>
      <w:sz w:val="20"/>
      <w:szCs w:val="20"/>
      <w:lang w:val="vi-VN" w:eastAsia="vi-VN"/>
    </w:rPr>
  </w:style>
  <w:style w:type="character" w:customStyle="1" w:styleId="CommentTextChar">
    <w:name w:val="Comment Text Char"/>
    <w:basedOn w:val="DefaultParagraphFont"/>
    <w:link w:val="CommentText"/>
    <w:uiPriority w:val="99"/>
    <w:semiHidden/>
    <w:locked/>
    <w:rsid w:val="00152DA9"/>
    <w:rPr>
      <w:rFonts w:eastAsia="Times New Roman" w:cs="Times New Roman"/>
      <w:sz w:val="20"/>
    </w:rPr>
  </w:style>
  <w:style w:type="paragraph" w:styleId="CommentSubject">
    <w:name w:val="annotation subject"/>
    <w:basedOn w:val="CommentText"/>
    <w:next w:val="CommentText"/>
    <w:link w:val="CommentSubjectChar"/>
    <w:uiPriority w:val="99"/>
    <w:semiHidden/>
    <w:rsid w:val="00152DA9"/>
    <w:rPr>
      <w:b/>
      <w:bCs/>
    </w:rPr>
  </w:style>
  <w:style w:type="character" w:customStyle="1" w:styleId="CommentSubjectChar">
    <w:name w:val="Comment Subject Char"/>
    <w:basedOn w:val="CommentTextChar"/>
    <w:link w:val="CommentSubject"/>
    <w:uiPriority w:val="99"/>
    <w:semiHidden/>
    <w:locked/>
    <w:rsid w:val="00152DA9"/>
    <w:rPr>
      <w:rFonts w:eastAsia="Times New Roman" w:cs="Times New Roman"/>
      <w:b/>
      <w:sz w:val="20"/>
    </w:rPr>
  </w:style>
  <w:style w:type="paragraph" w:styleId="BalloonText">
    <w:name w:val="Balloon Text"/>
    <w:basedOn w:val="Normal"/>
    <w:link w:val="BalloonTextChar"/>
    <w:uiPriority w:val="99"/>
    <w:semiHidden/>
    <w:rsid w:val="00152DA9"/>
    <w:rPr>
      <w:rFonts w:ascii="Segoe UI" w:eastAsia="Calibri" w:hAnsi="Segoe UI"/>
      <w:sz w:val="18"/>
      <w:szCs w:val="18"/>
      <w:lang w:val="vi-VN" w:eastAsia="vi-VN"/>
    </w:rPr>
  </w:style>
  <w:style w:type="character" w:customStyle="1" w:styleId="BalloonTextChar">
    <w:name w:val="Balloon Text Char"/>
    <w:basedOn w:val="DefaultParagraphFont"/>
    <w:link w:val="BalloonText"/>
    <w:uiPriority w:val="99"/>
    <w:semiHidden/>
    <w:locked/>
    <w:rsid w:val="00152DA9"/>
    <w:rPr>
      <w:rFonts w:ascii="Segoe UI" w:hAnsi="Segoe UI"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I-Times" w:eastAsia="Calibri" w:hAnsi="VNI-Times"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A27"/>
    <w:rPr>
      <w:rFonts w:eastAsia="Times New Roman"/>
      <w:sz w:val="26"/>
      <w:szCs w:val="26"/>
      <w:lang w:val="en-US" w:eastAsia="en-US"/>
    </w:rPr>
  </w:style>
  <w:style w:type="paragraph" w:styleId="Heading1">
    <w:name w:val="heading 1"/>
    <w:basedOn w:val="Normal"/>
    <w:next w:val="Normal"/>
    <w:link w:val="Heading1Char"/>
    <w:uiPriority w:val="99"/>
    <w:qFormat/>
    <w:rsid w:val="00D92085"/>
    <w:pPr>
      <w:keepNext/>
      <w:keepLines/>
      <w:spacing w:before="480"/>
      <w:outlineLvl w:val="0"/>
    </w:pPr>
    <w:rPr>
      <w:rFonts w:ascii="Cambria" w:eastAsia="Calibri" w:hAnsi="Cambria"/>
      <w:b/>
      <w:bCs/>
      <w:color w:val="365F91"/>
      <w:sz w:val="28"/>
      <w:szCs w:val="28"/>
      <w:lang w:val="vi-VN" w:eastAsia="vi-VN"/>
    </w:rPr>
  </w:style>
  <w:style w:type="paragraph" w:styleId="Heading2">
    <w:name w:val="heading 2"/>
    <w:basedOn w:val="Normal"/>
    <w:next w:val="Normal"/>
    <w:link w:val="Heading2Char"/>
    <w:uiPriority w:val="99"/>
    <w:qFormat/>
    <w:rsid w:val="00234A27"/>
    <w:pPr>
      <w:keepNext/>
      <w:spacing w:before="240" w:after="60"/>
      <w:outlineLvl w:val="1"/>
    </w:pPr>
    <w:rPr>
      <w:rFonts w:ascii="Arial" w:eastAsia="Calibri" w:hAnsi="Arial"/>
      <w:b/>
      <w:bCs/>
      <w:i/>
      <w:iCs/>
      <w:sz w:val="28"/>
      <w:szCs w:val="28"/>
      <w:lang w:val="vi-VN" w:eastAsia="vi-VN"/>
    </w:rPr>
  </w:style>
  <w:style w:type="paragraph" w:styleId="Heading3">
    <w:name w:val="heading 3"/>
    <w:basedOn w:val="Normal"/>
    <w:next w:val="Normal"/>
    <w:link w:val="Heading3Char"/>
    <w:uiPriority w:val="99"/>
    <w:qFormat/>
    <w:rsid w:val="00E72E3B"/>
    <w:pPr>
      <w:keepNext/>
      <w:keepLines/>
      <w:spacing w:before="200"/>
      <w:outlineLvl w:val="2"/>
    </w:pPr>
    <w:rPr>
      <w:rFonts w:ascii="Cambria" w:eastAsia="Calibri" w:hAnsi="Cambria"/>
      <w:b/>
      <w:bCs/>
      <w:color w:val="4F81BD"/>
      <w:lang w:val="vi-VN" w:eastAsia="vi-VN"/>
    </w:rPr>
  </w:style>
  <w:style w:type="paragraph" w:styleId="Heading5">
    <w:name w:val="heading 5"/>
    <w:basedOn w:val="Normal"/>
    <w:next w:val="Normal"/>
    <w:link w:val="Heading5Char"/>
    <w:uiPriority w:val="99"/>
    <w:qFormat/>
    <w:rsid w:val="00234A27"/>
    <w:pPr>
      <w:spacing w:before="240" w:after="60"/>
      <w:outlineLvl w:val="4"/>
    </w:pPr>
    <w:rPr>
      <w:b/>
      <w:bCs/>
      <w:i/>
      <w:iCs/>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2085"/>
    <w:rPr>
      <w:rFonts w:ascii="Cambria" w:hAnsi="Cambria" w:cs="Times New Roman"/>
      <w:b/>
      <w:color w:val="365F91"/>
      <w:sz w:val="28"/>
    </w:rPr>
  </w:style>
  <w:style w:type="character" w:customStyle="1" w:styleId="Heading2Char">
    <w:name w:val="Heading 2 Char"/>
    <w:basedOn w:val="DefaultParagraphFont"/>
    <w:link w:val="Heading2"/>
    <w:uiPriority w:val="99"/>
    <w:locked/>
    <w:rsid w:val="00234A27"/>
    <w:rPr>
      <w:rFonts w:ascii="Arial" w:hAnsi="Arial" w:cs="Times New Roman"/>
      <w:b/>
      <w:i/>
      <w:sz w:val="28"/>
    </w:rPr>
  </w:style>
  <w:style w:type="character" w:customStyle="1" w:styleId="Heading3Char">
    <w:name w:val="Heading 3 Char"/>
    <w:basedOn w:val="DefaultParagraphFont"/>
    <w:link w:val="Heading3"/>
    <w:uiPriority w:val="99"/>
    <w:semiHidden/>
    <w:locked/>
    <w:rsid w:val="00E72E3B"/>
    <w:rPr>
      <w:rFonts w:ascii="Cambria" w:hAnsi="Cambria" w:cs="Times New Roman"/>
      <w:b/>
      <w:color w:val="4F81BD"/>
      <w:sz w:val="26"/>
    </w:rPr>
  </w:style>
  <w:style w:type="character" w:customStyle="1" w:styleId="Heading5Char">
    <w:name w:val="Heading 5 Char"/>
    <w:basedOn w:val="DefaultParagraphFont"/>
    <w:link w:val="Heading5"/>
    <w:uiPriority w:val="99"/>
    <w:locked/>
    <w:rsid w:val="00234A27"/>
    <w:rPr>
      <w:rFonts w:eastAsia="Times New Roman" w:cs="Times New Roman"/>
      <w:b/>
      <w:i/>
      <w:sz w:val="26"/>
    </w:rPr>
  </w:style>
  <w:style w:type="table" w:styleId="TableGrid">
    <w:name w:val="Table Grid"/>
    <w:basedOn w:val="TableNormal"/>
    <w:uiPriority w:val="99"/>
    <w:rsid w:val="00234A2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72E3B"/>
    <w:pPr>
      <w:jc w:val="both"/>
    </w:pPr>
    <w:rPr>
      <w:sz w:val="24"/>
      <w:szCs w:val="24"/>
      <w:lang w:val="vi-VN" w:eastAsia="vi-VN"/>
    </w:rPr>
  </w:style>
  <w:style w:type="character" w:customStyle="1" w:styleId="BodyTextChar">
    <w:name w:val="Body Text Char"/>
    <w:basedOn w:val="DefaultParagraphFont"/>
    <w:link w:val="BodyText"/>
    <w:uiPriority w:val="99"/>
    <w:locked/>
    <w:rsid w:val="00E72E3B"/>
    <w:rPr>
      <w:rFonts w:eastAsia="Times New Roman" w:cs="Times New Roman"/>
      <w:sz w:val="24"/>
    </w:rPr>
  </w:style>
  <w:style w:type="paragraph" w:styleId="ListParagraph">
    <w:name w:val="List Paragraph"/>
    <w:basedOn w:val="Normal"/>
    <w:uiPriority w:val="34"/>
    <w:qFormat/>
    <w:rsid w:val="00C87525"/>
    <w:pPr>
      <w:ind w:left="720"/>
      <w:contextualSpacing/>
    </w:pPr>
  </w:style>
  <w:style w:type="paragraph" w:styleId="BodyTextIndent">
    <w:name w:val="Body Text Indent"/>
    <w:basedOn w:val="Normal"/>
    <w:link w:val="BodyTextIndentChar"/>
    <w:uiPriority w:val="99"/>
    <w:rsid w:val="006D40E4"/>
    <w:pPr>
      <w:spacing w:after="120"/>
      <w:ind w:left="283"/>
    </w:pPr>
    <w:rPr>
      <w:lang w:val="vi-VN" w:eastAsia="vi-VN"/>
    </w:rPr>
  </w:style>
  <w:style w:type="character" w:customStyle="1" w:styleId="BodyTextIndentChar">
    <w:name w:val="Body Text Indent Char"/>
    <w:basedOn w:val="DefaultParagraphFont"/>
    <w:link w:val="BodyTextIndent"/>
    <w:uiPriority w:val="99"/>
    <w:locked/>
    <w:rsid w:val="006D40E4"/>
    <w:rPr>
      <w:rFonts w:eastAsia="Times New Roman" w:cs="Times New Roman"/>
      <w:sz w:val="26"/>
    </w:rPr>
  </w:style>
  <w:style w:type="paragraph" w:styleId="Header">
    <w:name w:val="header"/>
    <w:basedOn w:val="Normal"/>
    <w:link w:val="HeaderChar"/>
    <w:uiPriority w:val="99"/>
    <w:semiHidden/>
    <w:rsid w:val="00953A51"/>
    <w:pPr>
      <w:tabs>
        <w:tab w:val="center" w:pos="4680"/>
        <w:tab w:val="right" w:pos="9360"/>
      </w:tabs>
    </w:pPr>
    <w:rPr>
      <w:lang w:val="vi-VN" w:eastAsia="vi-VN"/>
    </w:rPr>
  </w:style>
  <w:style w:type="character" w:customStyle="1" w:styleId="HeaderChar">
    <w:name w:val="Header Char"/>
    <w:basedOn w:val="DefaultParagraphFont"/>
    <w:link w:val="Header"/>
    <w:uiPriority w:val="99"/>
    <w:semiHidden/>
    <w:locked/>
    <w:rsid w:val="00953A51"/>
    <w:rPr>
      <w:rFonts w:eastAsia="Times New Roman" w:cs="Times New Roman"/>
      <w:sz w:val="26"/>
    </w:rPr>
  </w:style>
  <w:style w:type="paragraph" w:styleId="Footer">
    <w:name w:val="footer"/>
    <w:basedOn w:val="Normal"/>
    <w:link w:val="FooterChar"/>
    <w:uiPriority w:val="99"/>
    <w:rsid w:val="00953A51"/>
    <w:pPr>
      <w:tabs>
        <w:tab w:val="center" w:pos="4680"/>
        <w:tab w:val="right" w:pos="9360"/>
      </w:tabs>
    </w:pPr>
    <w:rPr>
      <w:lang w:val="vi-VN" w:eastAsia="vi-VN"/>
    </w:rPr>
  </w:style>
  <w:style w:type="character" w:customStyle="1" w:styleId="FooterChar">
    <w:name w:val="Footer Char"/>
    <w:basedOn w:val="DefaultParagraphFont"/>
    <w:link w:val="Footer"/>
    <w:uiPriority w:val="99"/>
    <w:locked/>
    <w:rsid w:val="00953A51"/>
    <w:rPr>
      <w:rFonts w:eastAsia="Times New Roman" w:cs="Times New Roman"/>
      <w:sz w:val="26"/>
    </w:rPr>
  </w:style>
  <w:style w:type="paragraph" w:styleId="NormalWeb">
    <w:name w:val="Normal (Web)"/>
    <w:basedOn w:val="Normal"/>
    <w:uiPriority w:val="99"/>
    <w:rsid w:val="002D6F07"/>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2D6F07"/>
    <w:rPr>
      <w:rFonts w:cs="Times New Roman"/>
      <w:color w:val="0000FF"/>
      <w:u w:val="single"/>
    </w:rPr>
  </w:style>
  <w:style w:type="paragraph" w:customStyle="1" w:styleId="Char">
    <w:name w:val="Char"/>
    <w:basedOn w:val="Normal"/>
    <w:uiPriority w:val="99"/>
    <w:rsid w:val="00DA75B1"/>
    <w:pPr>
      <w:spacing w:after="160" w:line="240" w:lineRule="exact"/>
    </w:pPr>
    <w:rPr>
      <w:rFonts w:ascii="Verdana" w:hAnsi="Verdana"/>
      <w:sz w:val="20"/>
      <w:szCs w:val="20"/>
    </w:rPr>
  </w:style>
  <w:style w:type="character" w:styleId="CommentReference">
    <w:name w:val="annotation reference"/>
    <w:basedOn w:val="DefaultParagraphFont"/>
    <w:uiPriority w:val="99"/>
    <w:semiHidden/>
    <w:rsid w:val="00152DA9"/>
    <w:rPr>
      <w:rFonts w:cs="Times New Roman"/>
      <w:sz w:val="16"/>
    </w:rPr>
  </w:style>
  <w:style w:type="paragraph" w:styleId="CommentText">
    <w:name w:val="annotation text"/>
    <w:basedOn w:val="Normal"/>
    <w:link w:val="CommentTextChar"/>
    <w:uiPriority w:val="99"/>
    <w:semiHidden/>
    <w:rsid w:val="00152DA9"/>
    <w:rPr>
      <w:sz w:val="20"/>
      <w:szCs w:val="20"/>
      <w:lang w:val="vi-VN" w:eastAsia="vi-VN"/>
    </w:rPr>
  </w:style>
  <w:style w:type="character" w:customStyle="1" w:styleId="CommentTextChar">
    <w:name w:val="Comment Text Char"/>
    <w:basedOn w:val="DefaultParagraphFont"/>
    <w:link w:val="CommentText"/>
    <w:uiPriority w:val="99"/>
    <w:semiHidden/>
    <w:locked/>
    <w:rsid w:val="00152DA9"/>
    <w:rPr>
      <w:rFonts w:eastAsia="Times New Roman" w:cs="Times New Roman"/>
      <w:sz w:val="20"/>
    </w:rPr>
  </w:style>
  <w:style w:type="paragraph" w:styleId="CommentSubject">
    <w:name w:val="annotation subject"/>
    <w:basedOn w:val="CommentText"/>
    <w:next w:val="CommentText"/>
    <w:link w:val="CommentSubjectChar"/>
    <w:uiPriority w:val="99"/>
    <w:semiHidden/>
    <w:rsid w:val="00152DA9"/>
    <w:rPr>
      <w:b/>
      <w:bCs/>
    </w:rPr>
  </w:style>
  <w:style w:type="character" w:customStyle="1" w:styleId="CommentSubjectChar">
    <w:name w:val="Comment Subject Char"/>
    <w:basedOn w:val="CommentTextChar"/>
    <w:link w:val="CommentSubject"/>
    <w:uiPriority w:val="99"/>
    <w:semiHidden/>
    <w:locked/>
    <w:rsid w:val="00152DA9"/>
    <w:rPr>
      <w:rFonts w:eastAsia="Times New Roman" w:cs="Times New Roman"/>
      <w:b/>
      <w:sz w:val="20"/>
    </w:rPr>
  </w:style>
  <w:style w:type="paragraph" w:styleId="BalloonText">
    <w:name w:val="Balloon Text"/>
    <w:basedOn w:val="Normal"/>
    <w:link w:val="BalloonTextChar"/>
    <w:uiPriority w:val="99"/>
    <w:semiHidden/>
    <w:rsid w:val="00152DA9"/>
    <w:rPr>
      <w:rFonts w:ascii="Segoe UI" w:eastAsia="Calibri" w:hAnsi="Segoe UI"/>
      <w:sz w:val="18"/>
      <w:szCs w:val="18"/>
      <w:lang w:val="vi-VN" w:eastAsia="vi-VN"/>
    </w:rPr>
  </w:style>
  <w:style w:type="character" w:customStyle="1" w:styleId="BalloonTextChar">
    <w:name w:val="Balloon Text Char"/>
    <w:basedOn w:val="DefaultParagraphFont"/>
    <w:link w:val="BalloonText"/>
    <w:uiPriority w:val="99"/>
    <w:semiHidden/>
    <w:locked/>
    <w:rsid w:val="00152DA9"/>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9028">
      <w:marLeft w:val="0"/>
      <w:marRight w:val="0"/>
      <w:marTop w:val="0"/>
      <w:marBottom w:val="0"/>
      <w:divBdr>
        <w:top w:val="none" w:sz="0" w:space="0" w:color="auto"/>
        <w:left w:val="none" w:sz="0" w:space="0" w:color="auto"/>
        <w:bottom w:val="none" w:sz="0" w:space="0" w:color="auto"/>
        <w:right w:val="none" w:sz="0" w:space="0" w:color="auto"/>
      </w:divBdr>
    </w:div>
    <w:div w:id="253249030">
      <w:marLeft w:val="0"/>
      <w:marRight w:val="0"/>
      <w:marTop w:val="0"/>
      <w:marBottom w:val="0"/>
      <w:divBdr>
        <w:top w:val="none" w:sz="0" w:space="0" w:color="auto"/>
        <w:left w:val="none" w:sz="0" w:space="0" w:color="auto"/>
        <w:bottom w:val="none" w:sz="0" w:space="0" w:color="auto"/>
        <w:right w:val="none" w:sz="0" w:space="0" w:color="auto"/>
      </w:divBdr>
    </w:div>
    <w:div w:id="253249031">
      <w:marLeft w:val="0"/>
      <w:marRight w:val="0"/>
      <w:marTop w:val="0"/>
      <w:marBottom w:val="0"/>
      <w:divBdr>
        <w:top w:val="none" w:sz="0" w:space="0" w:color="auto"/>
        <w:left w:val="none" w:sz="0" w:space="0" w:color="auto"/>
        <w:bottom w:val="none" w:sz="0" w:space="0" w:color="auto"/>
        <w:right w:val="none" w:sz="0" w:space="0" w:color="auto"/>
      </w:divBdr>
    </w:div>
    <w:div w:id="253249033">
      <w:marLeft w:val="0"/>
      <w:marRight w:val="0"/>
      <w:marTop w:val="0"/>
      <w:marBottom w:val="0"/>
      <w:divBdr>
        <w:top w:val="none" w:sz="0" w:space="0" w:color="auto"/>
        <w:left w:val="none" w:sz="0" w:space="0" w:color="auto"/>
        <w:bottom w:val="none" w:sz="0" w:space="0" w:color="auto"/>
        <w:right w:val="none" w:sz="0" w:space="0" w:color="auto"/>
      </w:divBdr>
    </w:div>
    <w:div w:id="253249038">
      <w:marLeft w:val="0"/>
      <w:marRight w:val="0"/>
      <w:marTop w:val="0"/>
      <w:marBottom w:val="0"/>
      <w:divBdr>
        <w:top w:val="none" w:sz="0" w:space="0" w:color="auto"/>
        <w:left w:val="none" w:sz="0" w:space="0" w:color="auto"/>
        <w:bottom w:val="none" w:sz="0" w:space="0" w:color="auto"/>
        <w:right w:val="none" w:sz="0" w:space="0" w:color="auto"/>
      </w:divBdr>
    </w:div>
    <w:div w:id="253249043">
      <w:marLeft w:val="0"/>
      <w:marRight w:val="0"/>
      <w:marTop w:val="0"/>
      <w:marBottom w:val="0"/>
      <w:divBdr>
        <w:top w:val="none" w:sz="0" w:space="0" w:color="auto"/>
        <w:left w:val="none" w:sz="0" w:space="0" w:color="auto"/>
        <w:bottom w:val="none" w:sz="0" w:space="0" w:color="auto"/>
        <w:right w:val="none" w:sz="0" w:space="0" w:color="auto"/>
      </w:divBdr>
      <w:divsChild>
        <w:div w:id="253249050">
          <w:marLeft w:val="0"/>
          <w:marRight w:val="0"/>
          <w:marTop w:val="0"/>
          <w:marBottom w:val="0"/>
          <w:divBdr>
            <w:top w:val="none" w:sz="0" w:space="0" w:color="auto"/>
            <w:left w:val="none" w:sz="0" w:space="0" w:color="auto"/>
            <w:bottom w:val="none" w:sz="0" w:space="0" w:color="auto"/>
            <w:right w:val="none" w:sz="0" w:space="0" w:color="auto"/>
          </w:divBdr>
          <w:divsChild>
            <w:div w:id="253249063">
              <w:marLeft w:val="0"/>
              <w:marRight w:val="0"/>
              <w:marTop w:val="0"/>
              <w:marBottom w:val="0"/>
              <w:divBdr>
                <w:top w:val="none" w:sz="0" w:space="0" w:color="auto"/>
                <w:left w:val="none" w:sz="0" w:space="0" w:color="auto"/>
                <w:bottom w:val="none" w:sz="0" w:space="0" w:color="auto"/>
                <w:right w:val="none" w:sz="0" w:space="0" w:color="auto"/>
              </w:divBdr>
              <w:divsChild>
                <w:div w:id="2532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49044">
      <w:marLeft w:val="0"/>
      <w:marRight w:val="0"/>
      <w:marTop w:val="0"/>
      <w:marBottom w:val="0"/>
      <w:divBdr>
        <w:top w:val="none" w:sz="0" w:space="0" w:color="auto"/>
        <w:left w:val="none" w:sz="0" w:space="0" w:color="auto"/>
        <w:bottom w:val="none" w:sz="0" w:space="0" w:color="auto"/>
        <w:right w:val="none" w:sz="0" w:space="0" w:color="auto"/>
      </w:divBdr>
    </w:div>
    <w:div w:id="253249045">
      <w:marLeft w:val="0"/>
      <w:marRight w:val="0"/>
      <w:marTop w:val="0"/>
      <w:marBottom w:val="0"/>
      <w:divBdr>
        <w:top w:val="none" w:sz="0" w:space="0" w:color="auto"/>
        <w:left w:val="none" w:sz="0" w:space="0" w:color="auto"/>
        <w:bottom w:val="none" w:sz="0" w:space="0" w:color="auto"/>
        <w:right w:val="none" w:sz="0" w:space="0" w:color="auto"/>
      </w:divBdr>
      <w:divsChild>
        <w:div w:id="253249024">
          <w:marLeft w:val="0"/>
          <w:marRight w:val="0"/>
          <w:marTop w:val="0"/>
          <w:marBottom w:val="0"/>
          <w:divBdr>
            <w:top w:val="none" w:sz="0" w:space="0" w:color="auto"/>
            <w:left w:val="none" w:sz="0" w:space="0" w:color="auto"/>
            <w:bottom w:val="none" w:sz="0" w:space="0" w:color="auto"/>
            <w:right w:val="none" w:sz="0" w:space="0" w:color="auto"/>
          </w:divBdr>
        </w:div>
        <w:div w:id="253249027">
          <w:marLeft w:val="0"/>
          <w:marRight w:val="0"/>
          <w:marTop w:val="0"/>
          <w:marBottom w:val="0"/>
          <w:divBdr>
            <w:top w:val="none" w:sz="0" w:space="0" w:color="auto"/>
            <w:left w:val="none" w:sz="0" w:space="0" w:color="auto"/>
            <w:bottom w:val="none" w:sz="0" w:space="0" w:color="auto"/>
            <w:right w:val="none" w:sz="0" w:space="0" w:color="auto"/>
          </w:divBdr>
        </w:div>
        <w:div w:id="253249029">
          <w:marLeft w:val="0"/>
          <w:marRight w:val="0"/>
          <w:marTop w:val="0"/>
          <w:marBottom w:val="0"/>
          <w:divBdr>
            <w:top w:val="none" w:sz="0" w:space="0" w:color="auto"/>
            <w:left w:val="none" w:sz="0" w:space="0" w:color="auto"/>
            <w:bottom w:val="none" w:sz="0" w:space="0" w:color="auto"/>
            <w:right w:val="none" w:sz="0" w:space="0" w:color="auto"/>
          </w:divBdr>
        </w:div>
        <w:div w:id="253249032">
          <w:marLeft w:val="0"/>
          <w:marRight w:val="0"/>
          <w:marTop w:val="0"/>
          <w:marBottom w:val="0"/>
          <w:divBdr>
            <w:top w:val="none" w:sz="0" w:space="0" w:color="auto"/>
            <w:left w:val="none" w:sz="0" w:space="0" w:color="auto"/>
            <w:bottom w:val="none" w:sz="0" w:space="0" w:color="auto"/>
            <w:right w:val="none" w:sz="0" w:space="0" w:color="auto"/>
          </w:divBdr>
        </w:div>
        <w:div w:id="253249034">
          <w:marLeft w:val="0"/>
          <w:marRight w:val="0"/>
          <w:marTop w:val="0"/>
          <w:marBottom w:val="0"/>
          <w:divBdr>
            <w:top w:val="none" w:sz="0" w:space="0" w:color="auto"/>
            <w:left w:val="none" w:sz="0" w:space="0" w:color="auto"/>
            <w:bottom w:val="none" w:sz="0" w:space="0" w:color="auto"/>
            <w:right w:val="none" w:sz="0" w:space="0" w:color="auto"/>
          </w:divBdr>
        </w:div>
        <w:div w:id="253249035">
          <w:marLeft w:val="0"/>
          <w:marRight w:val="0"/>
          <w:marTop w:val="0"/>
          <w:marBottom w:val="0"/>
          <w:divBdr>
            <w:top w:val="none" w:sz="0" w:space="0" w:color="auto"/>
            <w:left w:val="none" w:sz="0" w:space="0" w:color="auto"/>
            <w:bottom w:val="none" w:sz="0" w:space="0" w:color="auto"/>
            <w:right w:val="none" w:sz="0" w:space="0" w:color="auto"/>
          </w:divBdr>
        </w:div>
        <w:div w:id="253249036">
          <w:marLeft w:val="0"/>
          <w:marRight w:val="0"/>
          <w:marTop w:val="0"/>
          <w:marBottom w:val="0"/>
          <w:divBdr>
            <w:top w:val="none" w:sz="0" w:space="0" w:color="auto"/>
            <w:left w:val="none" w:sz="0" w:space="0" w:color="auto"/>
            <w:bottom w:val="none" w:sz="0" w:space="0" w:color="auto"/>
            <w:right w:val="none" w:sz="0" w:space="0" w:color="auto"/>
          </w:divBdr>
        </w:div>
        <w:div w:id="253249037">
          <w:marLeft w:val="0"/>
          <w:marRight w:val="0"/>
          <w:marTop w:val="0"/>
          <w:marBottom w:val="0"/>
          <w:divBdr>
            <w:top w:val="none" w:sz="0" w:space="0" w:color="auto"/>
            <w:left w:val="none" w:sz="0" w:space="0" w:color="auto"/>
            <w:bottom w:val="none" w:sz="0" w:space="0" w:color="auto"/>
            <w:right w:val="none" w:sz="0" w:space="0" w:color="auto"/>
          </w:divBdr>
        </w:div>
        <w:div w:id="253249039">
          <w:marLeft w:val="0"/>
          <w:marRight w:val="0"/>
          <w:marTop w:val="0"/>
          <w:marBottom w:val="0"/>
          <w:divBdr>
            <w:top w:val="none" w:sz="0" w:space="0" w:color="auto"/>
            <w:left w:val="none" w:sz="0" w:space="0" w:color="auto"/>
            <w:bottom w:val="none" w:sz="0" w:space="0" w:color="auto"/>
            <w:right w:val="none" w:sz="0" w:space="0" w:color="auto"/>
          </w:divBdr>
        </w:div>
        <w:div w:id="253249040">
          <w:marLeft w:val="0"/>
          <w:marRight w:val="0"/>
          <w:marTop w:val="0"/>
          <w:marBottom w:val="0"/>
          <w:divBdr>
            <w:top w:val="none" w:sz="0" w:space="0" w:color="auto"/>
            <w:left w:val="none" w:sz="0" w:space="0" w:color="auto"/>
            <w:bottom w:val="none" w:sz="0" w:space="0" w:color="auto"/>
            <w:right w:val="none" w:sz="0" w:space="0" w:color="auto"/>
          </w:divBdr>
        </w:div>
        <w:div w:id="253249041">
          <w:marLeft w:val="0"/>
          <w:marRight w:val="0"/>
          <w:marTop w:val="0"/>
          <w:marBottom w:val="0"/>
          <w:divBdr>
            <w:top w:val="none" w:sz="0" w:space="0" w:color="auto"/>
            <w:left w:val="none" w:sz="0" w:space="0" w:color="auto"/>
            <w:bottom w:val="none" w:sz="0" w:space="0" w:color="auto"/>
            <w:right w:val="none" w:sz="0" w:space="0" w:color="auto"/>
          </w:divBdr>
        </w:div>
        <w:div w:id="253249046">
          <w:marLeft w:val="0"/>
          <w:marRight w:val="0"/>
          <w:marTop w:val="0"/>
          <w:marBottom w:val="0"/>
          <w:divBdr>
            <w:top w:val="none" w:sz="0" w:space="0" w:color="auto"/>
            <w:left w:val="none" w:sz="0" w:space="0" w:color="auto"/>
            <w:bottom w:val="none" w:sz="0" w:space="0" w:color="auto"/>
            <w:right w:val="none" w:sz="0" w:space="0" w:color="auto"/>
          </w:divBdr>
        </w:div>
        <w:div w:id="253249048">
          <w:marLeft w:val="0"/>
          <w:marRight w:val="0"/>
          <w:marTop w:val="0"/>
          <w:marBottom w:val="0"/>
          <w:divBdr>
            <w:top w:val="none" w:sz="0" w:space="0" w:color="auto"/>
            <w:left w:val="none" w:sz="0" w:space="0" w:color="auto"/>
            <w:bottom w:val="none" w:sz="0" w:space="0" w:color="auto"/>
            <w:right w:val="none" w:sz="0" w:space="0" w:color="auto"/>
          </w:divBdr>
        </w:div>
        <w:div w:id="253249049">
          <w:marLeft w:val="0"/>
          <w:marRight w:val="0"/>
          <w:marTop w:val="0"/>
          <w:marBottom w:val="0"/>
          <w:divBdr>
            <w:top w:val="none" w:sz="0" w:space="0" w:color="auto"/>
            <w:left w:val="none" w:sz="0" w:space="0" w:color="auto"/>
            <w:bottom w:val="none" w:sz="0" w:space="0" w:color="auto"/>
            <w:right w:val="none" w:sz="0" w:space="0" w:color="auto"/>
          </w:divBdr>
        </w:div>
        <w:div w:id="253249051">
          <w:marLeft w:val="0"/>
          <w:marRight w:val="0"/>
          <w:marTop w:val="0"/>
          <w:marBottom w:val="0"/>
          <w:divBdr>
            <w:top w:val="none" w:sz="0" w:space="0" w:color="auto"/>
            <w:left w:val="none" w:sz="0" w:space="0" w:color="auto"/>
            <w:bottom w:val="none" w:sz="0" w:space="0" w:color="auto"/>
            <w:right w:val="none" w:sz="0" w:space="0" w:color="auto"/>
          </w:divBdr>
        </w:div>
        <w:div w:id="253249052">
          <w:marLeft w:val="0"/>
          <w:marRight w:val="0"/>
          <w:marTop w:val="0"/>
          <w:marBottom w:val="0"/>
          <w:divBdr>
            <w:top w:val="none" w:sz="0" w:space="0" w:color="auto"/>
            <w:left w:val="none" w:sz="0" w:space="0" w:color="auto"/>
            <w:bottom w:val="none" w:sz="0" w:space="0" w:color="auto"/>
            <w:right w:val="none" w:sz="0" w:space="0" w:color="auto"/>
          </w:divBdr>
        </w:div>
        <w:div w:id="253249053">
          <w:marLeft w:val="0"/>
          <w:marRight w:val="0"/>
          <w:marTop w:val="0"/>
          <w:marBottom w:val="0"/>
          <w:divBdr>
            <w:top w:val="none" w:sz="0" w:space="0" w:color="auto"/>
            <w:left w:val="none" w:sz="0" w:space="0" w:color="auto"/>
            <w:bottom w:val="none" w:sz="0" w:space="0" w:color="auto"/>
            <w:right w:val="none" w:sz="0" w:space="0" w:color="auto"/>
          </w:divBdr>
        </w:div>
        <w:div w:id="253249055">
          <w:marLeft w:val="0"/>
          <w:marRight w:val="0"/>
          <w:marTop w:val="0"/>
          <w:marBottom w:val="0"/>
          <w:divBdr>
            <w:top w:val="none" w:sz="0" w:space="0" w:color="auto"/>
            <w:left w:val="none" w:sz="0" w:space="0" w:color="auto"/>
            <w:bottom w:val="none" w:sz="0" w:space="0" w:color="auto"/>
            <w:right w:val="none" w:sz="0" w:space="0" w:color="auto"/>
          </w:divBdr>
        </w:div>
        <w:div w:id="253249057">
          <w:marLeft w:val="0"/>
          <w:marRight w:val="0"/>
          <w:marTop w:val="0"/>
          <w:marBottom w:val="0"/>
          <w:divBdr>
            <w:top w:val="none" w:sz="0" w:space="0" w:color="auto"/>
            <w:left w:val="none" w:sz="0" w:space="0" w:color="auto"/>
            <w:bottom w:val="none" w:sz="0" w:space="0" w:color="auto"/>
            <w:right w:val="none" w:sz="0" w:space="0" w:color="auto"/>
          </w:divBdr>
        </w:div>
        <w:div w:id="253249058">
          <w:marLeft w:val="0"/>
          <w:marRight w:val="0"/>
          <w:marTop w:val="0"/>
          <w:marBottom w:val="0"/>
          <w:divBdr>
            <w:top w:val="none" w:sz="0" w:space="0" w:color="auto"/>
            <w:left w:val="none" w:sz="0" w:space="0" w:color="auto"/>
            <w:bottom w:val="none" w:sz="0" w:space="0" w:color="auto"/>
            <w:right w:val="none" w:sz="0" w:space="0" w:color="auto"/>
          </w:divBdr>
        </w:div>
        <w:div w:id="253249060">
          <w:marLeft w:val="0"/>
          <w:marRight w:val="0"/>
          <w:marTop w:val="0"/>
          <w:marBottom w:val="0"/>
          <w:divBdr>
            <w:top w:val="none" w:sz="0" w:space="0" w:color="auto"/>
            <w:left w:val="none" w:sz="0" w:space="0" w:color="auto"/>
            <w:bottom w:val="none" w:sz="0" w:space="0" w:color="auto"/>
            <w:right w:val="none" w:sz="0" w:space="0" w:color="auto"/>
          </w:divBdr>
        </w:div>
        <w:div w:id="253249061">
          <w:marLeft w:val="0"/>
          <w:marRight w:val="0"/>
          <w:marTop w:val="0"/>
          <w:marBottom w:val="0"/>
          <w:divBdr>
            <w:top w:val="none" w:sz="0" w:space="0" w:color="auto"/>
            <w:left w:val="none" w:sz="0" w:space="0" w:color="auto"/>
            <w:bottom w:val="none" w:sz="0" w:space="0" w:color="auto"/>
            <w:right w:val="none" w:sz="0" w:space="0" w:color="auto"/>
          </w:divBdr>
        </w:div>
        <w:div w:id="253249062">
          <w:marLeft w:val="0"/>
          <w:marRight w:val="0"/>
          <w:marTop w:val="0"/>
          <w:marBottom w:val="0"/>
          <w:divBdr>
            <w:top w:val="none" w:sz="0" w:space="0" w:color="auto"/>
            <w:left w:val="none" w:sz="0" w:space="0" w:color="auto"/>
            <w:bottom w:val="none" w:sz="0" w:space="0" w:color="auto"/>
            <w:right w:val="none" w:sz="0" w:space="0" w:color="auto"/>
          </w:divBdr>
        </w:div>
        <w:div w:id="253249064">
          <w:marLeft w:val="0"/>
          <w:marRight w:val="0"/>
          <w:marTop w:val="0"/>
          <w:marBottom w:val="0"/>
          <w:divBdr>
            <w:top w:val="none" w:sz="0" w:space="0" w:color="auto"/>
            <w:left w:val="none" w:sz="0" w:space="0" w:color="auto"/>
            <w:bottom w:val="none" w:sz="0" w:space="0" w:color="auto"/>
            <w:right w:val="none" w:sz="0" w:space="0" w:color="auto"/>
          </w:divBdr>
        </w:div>
        <w:div w:id="253249065">
          <w:marLeft w:val="0"/>
          <w:marRight w:val="0"/>
          <w:marTop w:val="0"/>
          <w:marBottom w:val="0"/>
          <w:divBdr>
            <w:top w:val="none" w:sz="0" w:space="0" w:color="auto"/>
            <w:left w:val="none" w:sz="0" w:space="0" w:color="auto"/>
            <w:bottom w:val="none" w:sz="0" w:space="0" w:color="auto"/>
            <w:right w:val="none" w:sz="0" w:space="0" w:color="auto"/>
          </w:divBdr>
        </w:div>
        <w:div w:id="253249067">
          <w:marLeft w:val="0"/>
          <w:marRight w:val="0"/>
          <w:marTop w:val="0"/>
          <w:marBottom w:val="0"/>
          <w:divBdr>
            <w:top w:val="none" w:sz="0" w:space="0" w:color="auto"/>
            <w:left w:val="none" w:sz="0" w:space="0" w:color="auto"/>
            <w:bottom w:val="none" w:sz="0" w:space="0" w:color="auto"/>
            <w:right w:val="none" w:sz="0" w:space="0" w:color="auto"/>
          </w:divBdr>
        </w:div>
        <w:div w:id="253249068">
          <w:marLeft w:val="0"/>
          <w:marRight w:val="0"/>
          <w:marTop w:val="0"/>
          <w:marBottom w:val="0"/>
          <w:divBdr>
            <w:top w:val="none" w:sz="0" w:space="0" w:color="auto"/>
            <w:left w:val="none" w:sz="0" w:space="0" w:color="auto"/>
            <w:bottom w:val="none" w:sz="0" w:space="0" w:color="auto"/>
            <w:right w:val="none" w:sz="0" w:space="0" w:color="auto"/>
          </w:divBdr>
        </w:div>
        <w:div w:id="253249070">
          <w:marLeft w:val="0"/>
          <w:marRight w:val="0"/>
          <w:marTop w:val="0"/>
          <w:marBottom w:val="0"/>
          <w:divBdr>
            <w:top w:val="none" w:sz="0" w:space="0" w:color="auto"/>
            <w:left w:val="none" w:sz="0" w:space="0" w:color="auto"/>
            <w:bottom w:val="none" w:sz="0" w:space="0" w:color="auto"/>
            <w:right w:val="none" w:sz="0" w:space="0" w:color="auto"/>
          </w:divBdr>
        </w:div>
        <w:div w:id="253249071">
          <w:marLeft w:val="0"/>
          <w:marRight w:val="0"/>
          <w:marTop w:val="0"/>
          <w:marBottom w:val="0"/>
          <w:divBdr>
            <w:top w:val="none" w:sz="0" w:space="0" w:color="auto"/>
            <w:left w:val="none" w:sz="0" w:space="0" w:color="auto"/>
            <w:bottom w:val="none" w:sz="0" w:space="0" w:color="auto"/>
            <w:right w:val="none" w:sz="0" w:space="0" w:color="auto"/>
          </w:divBdr>
        </w:div>
        <w:div w:id="253249072">
          <w:marLeft w:val="0"/>
          <w:marRight w:val="0"/>
          <w:marTop w:val="0"/>
          <w:marBottom w:val="0"/>
          <w:divBdr>
            <w:top w:val="none" w:sz="0" w:space="0" w:color="auto"/>
            <w:left w:val="none" w:sz="0" w:space="0" w:color="auto"/>
            <w:bottom w:val="none" w:sz="0" w:space="0" w:color="auto"/>
            <w:right w:val="none" w:sz="0" w:space="0" w:color="auto"/>
          </w:divBdr>
        </w:div>
        <w:div w:id="253249073">
          <w:marLeft w:val="0"/>
          <w:marRight w:val="0"/>
          <w:marTop w:val="0"/>
          <w:marBottom w:val="0"/>
          <w:divBdr>
            <w:top w:val="none" w:sz="0" w:space="0" w:color="auto"/>
            <w:left w:val="none" w:sz="0" w:space="0" w:color="auto"/>
            <w:bottom w:val="none" w:sz="0" w:space="0" w:color="auto"/>
            <w:right w:val="none" w:sz="0" w:space="0" w:color="auto"/>
          </w:divBdr>
        </w:div>
        <w:div w:id="253249074">
          <w:marLeft w:val="0"/>
          <w:marRight w:val="0"/>
          <w:marTop w:val="0"/>
          <w:marBottom w:val="0"/>
          <w:divBdr>
            <w:top w:val="none" w:sz="0" w:space="0" w:color="auto"/>
            <w:left w:val="none" w:sz="0" w:space="0" w:color="auto"/>
            <w:bottom w:val="none" w:sz="0" w:space="0" w:color="auto"/>
            <w:right w:val="none" w:sz="0" w:space="0" w:color="auto"/>
          </w:divBdr>
        </w:div>
        <w:div w:id="253249075">
          <w:marLeft w:val="0"/>
          <w:marRight w:val="0"/>
          <w:marTop w:val="0"/>
          <w:marBottom w:val="0"/>
          <w:divBdr>
            <w:top w:val="none" w:sz="0" w:space="0" w:color="auto"/>
            <w:left w:val="none" w:sz="0" w:space="0" w:color="auto"/>
            <w:bottom w:val="none" w:sz="0" w:space="0" w:color="auto"/>
            <w:right w:val="none" w:sz="0" w:space="0" w:color="auto"/>
          </w:divBdr>
        </w:div>
        <w:div w:id="253249077">
          <w:marLeft w:val="0"/>
          <w:marRight w:val="0"/>
          <w:marTop w:val="0"/>
          <w:marBottom w:val="0"/>
          <w:divBdr>
            <w:top w:val="none" w:sz="0" w:space="0" w:color="auto"/>
            <w:left w:val="none" w:sz="0" w:space="0" w:color="auto"/>
            <w:bottom w:val="none" w:sz="0" w:space="0" w:color="auto"/>
            <w:right w:val="none" w:sz="0" w:space="0" w:color="auto"/>
          </w:divBdr>
        </w:div>
        <w:div w:id="253249078">
          <w:marLeft w:val="0"/>
          <w:marRight w:val="0"/>
          <w:marTop w:val="0"/>
          <w:marBottom w:val="0"/>
          <w:divBdr>
            <w:top w:val="none" w:sz="0" w:space="0" w:color="auto"/>
            <w:left w:val="none" w:sz="0" w:space="0" w:color="auto"/>
            <w:bottom w:val="none" w:sz="0" w:space="0" w:color="auto"/>
            <w:right w:val="none" w:sz="0" w:space="0" w:color="auto"/>
          </w:divBdr>
        </w:div>
      </w:divsChild>
    </w:div>
    <w:div w:id="253249054">
      <w:marLeft w:val="0"/>
      <w:marRight w:val="0"/>
      <w:marTop w:val="0"/>
      <w:marBottom w:val="0"/>
      <w:divBdr>
        <w:top w:val="none" w:sz="0" w:space="0" w:color="auto"/>
        <w:left w:val="none" w:sz="0" w:space="0" w:color="auto"/>
        <w:bottom w:val="none" w:sz="0" w:space="0" w:color="auto"/>
        <w:right w:val="none" w:sz="0" w:space="0" w:color="auto"/>
      </w:divBdr>
    </w:div>
    <w:div w:id="253249059">
      <w:marLeft w:val="0"/>
      <w:marRight w:val="0"/>
      <w:marTop w:val="0"/>
      <w:marBottom w:val="0"/>
      <w:divBdr>
        <w:top w:val="none" w:sz="0" w:space="0" w:color="auto"/>
        <w:left w:val="none" w:sz="0" w:space="0" w:color="auto"/>
        <w:bottom w:val="none" w:sz="0" w:space="0" w:color="auto"/>
        <w:right w:val="none" w:sz="0" w:space="0" w:color="auto"/>
      </w:divBdr>
      <w:divsChild>
        <w:div w:id="253249056">
          <w:marLeft w:val="0"/>
          <w:marRight w:val="0"/>
          <w:marTop w:val="0"/>
          <w:marBottom w:val="0"/>
          <w:divBdr>
            <w:top w:val="none" w:sz="0" w:space="0" w:color="auto"/>
            <w:left w:val="none" w:sz="0" w:space="0" w:color="auto"/>
            <w:bottom w:val="none" w:sz="0" w:space="0" w:color="auto"/>
            <w:right w:val="none" w:sz="0" w:space="0" w:color="auto"/>
          </w:divBdr>
          <w:divsChild>
            <w:div w:id="253249042">
              <w:marLeft w:val="0"/>
              <w:marRight w:val="0"/>
              <w:marTop w:val="0"/>
              <w:marBottom w:val="0"/>
              <w:divBdr>
                <w:top w:val="none" w:sz="0" w:space="0" w:color="auto"/>
                <w:left w:val="none" w:sz="0" w:space="0" w:color="auto"/>
                <w:bottom w:val="none" w:sz="0" w:space="0" w:color="auto"/>
                <w:right w:val="none" w:sz="0" w:space="0" w:color="auto"/>
              </w:divBdr>
              <w:divsChild>
                <w:div w:id="253249076">
                  <w:marLeft w:val="0"/>
                  <w:marRight w:val="0"/>
                  <w:marTop w:val="0"/>
                  <w:marBottom w:val="0"/>
                  <w:divBdr>
                    <w:top w:val="none" w:sz="0" w:space="0" w:color="auto"/>
                    <w:left w:val="none" w:sz="0" w:space="0" w:color="auto"/>
                    <w:bottom w:val="none" w:sz="0" w:space="0" w:color="auto"/>
                    <w:right w:val="none" w:sz="0" w:space="0" w:color="auto"/>
                  </w:divBdr>
                  <w:divsChild>
                    <w:div w:id="2532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9066">
      <w:marLeft w:val="0"/>
      <w:marRight w:val="0"/>
      <w:marTop w:val="0"/>
      <w:marBottom w:val="0"/>
      <w:divBdr>
        <w:top w:val="none" w:sz="0" w:space="0" w:color="auto"/>
        <w:left w:val="none" w:sz="0" w:space="0" w:color="auto"/>
        <w:bottom w:val="none" w:sz="0" w:space="0" w:color="auto"/>
        <w:right w:val="none" w:sz="0" w:space="0" w:color="auto"/>
      </w:divBdr>
      <w:divsChild>
        <w:div w:id="253249047">
          <w:marLeft w:val="0"/>
          <w:marRight w:val="0"/>
          <w:marTop w:val="0"/>
          <w:marBottom w:val="0"/>
          <w:divBdr>
            <w:top w:val="none" w:sz="0" w:space="0" w:color="auto"/>
            <w:left w:val="none" w:sz="0" w:space="0" w:color="auto"/>
            <w:bottom w:val="none" w:sz="0" w:space="0" w:color="auto"/>
            <w:right w:val="none" w:sz="0" w:space="0" w:color="auto"/>
          </w:divBdr>
          <w:divsChild>
            <w:div w:id="253249069">
              <w:marLeft w:val="0"/>
              <w:marRight w:val="0"/>
              <w:marTop w:val="0"/>
              <w:marBottom w:val="0"/>
              <w:divBdr>
                <w:top w:val="none" w:sz="0" w:space="0" w:color="auto"/>
                <w:left w:val="none" w:sz="0" w:space="0" w:color="auto"/>
                <w:bottom w:val="none" w:sz="0" w:space="0" w:color="auto"/>
                <w:right w:val="none" w:sz="0" w:space="0" w:color="auto"/>
              </w:divBdr>
              <w:divsChild>
                <w:div w:id="2532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49080">
      <w:marLeft w:val="0"/>
      <w:marRight w:val="0"/>
      <w:marTop w:val="0"/>
      <w:marBottom w:val="0"/>
      <w:divBdr>
        <w:top w:val="none" w:sz="0" w:space="0" w:color="auto"/>
        <w:left w:val="none" w:sz="0" w:space="0" w:color="auto"/>
        <w:bottom w:val="none" w:sz="0" w:space="0" w:color="auto"/>
        <w:right w:val="none" w:sz="0" w:space="0" w:color="auto"/>
      </w:divBdr>
    </w:div>
    <w:div w:id="333992831">
      <w:bodyDiv w:val="1"/>
      <w:marLeft w:val="0"/>
      <w:marRight w:val="0"/>
      <w:marTop w:val="0"/>
      <w:marBottom w:val="0"/>
      <w:divBdr>
        <w:top w:val="none" w:sz="0" w:space="0" w:color="auto"/>
        <w:left w:val="none" w:sz="0" w:space="0" w:color="auto"/>
        <w:bottom w:val="none" w:sz="0" w:space="0" w:color="auto"/>
        <w:right w:val="none" w:sz="0" w:space="0" w:color="auto"/>
      </w:divBdr>
    </w:div>
    <w:div w:id="519977630">
      <w:bodyDiv w:val="1"/>
      <w:marLeft w:val="0"/>
      <w:marRight w:val="0"/>
      <w:marTop w:val="0"/>
      <w:marBottom w:val="0"/>
      <w:divBdr>
        <w:top w:val="none" w:sz="0" w:space="0" w:color="auto"/>
        <w:left w:val="none" w:sz="0" w:space="0" w:color="auto"/>
        <w:bottom w:val="none" w:sz="0" w:space="0" w:color="auto"/>
        <w:right w:val="none" w:sz="0" w:space="0" w:color="auto"/>
      </w:divBdr>
    </w:div>
    <w:div w:id="684478745">
      <w:bodyDiv w:val="1"/>
      <w:marLeft w:val="0"/>
      <w:marRight w:val="0"/>
      <w:marTop w:val="0"/>
      <w:marBottom w:val="0"/>
      <w:divBdr>
        <w:top w:val="none" w:sz="0" w:space="0" w:color="auto"/>
        <w:left w:val="none" w:sz="0" w:space="0" w:color="auto"/>
        <w:bottom w:val="none" w:sz="0" w:space="0" w:color="auto"/>
        <w:right w:val="none" w:sz="0" w:space="0" w:color="auto"/>
      </w:divBdr>
    </w:div>
    <w:div w:id="876428800">
      <w:bodyDiv w:val="1"/>
      <w:marLeft w:val="0"/>
      <w:marRight w:val="0"/>
      <w:marTop w:val="0"/>
      <w:marBottom w:val="0"/>
      <w:divBdr>
        <w:top w:val="none" w:sz="0" w:space="0" w:color="auto"/>
        <w:left w:val="none" w:sz="0" w:space="0" w:color="auto"/>
        <w:bottom w:val="none" w:sz="0" w:space="0" w:color="auto"/>
        <w:right w:val="none" w:sz="0" w:space="0" w:color="auto"/>
      </w:divBdr>
    </w:div>
    <w:div w:id="1821146387">
      <w:bodyDiv w:val="1"/>
      <w:marLeft w:val="0"/>
      <w:marRight w:val="0"/>
      <w:marTop w:val="0"/>
      <w:marBottom w:val="0"/>
      <w:divBdr>
        <w:top w:val="none" w:sz="0" w:space="0" w:color="auto"/>
        <w:left w:val="none" w:sz="0" w:space="0" w:color="auto"/>
        <w:bottom w:val="none" w:sz="0" w:space="0" w:color="auto"/>
        <w:right w:val="none" w:sz="0" w:space="0" w:color="auto"/>
      </w:divBdr>
    </w:div>
    <w:div w:id="18738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CÔNG TY CỔ PHẦN</vt:lpstr>
    </vt:vector>
  </TitlesOfParts>
  <Company>Version 5.1 Build 2600</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creator>KSV</dc:creator>
  <cp:lastModifiedBy>Admin</cp:lastModifiedBy>
  <cp:revision>10</cp:revision>
  <cp:lastPrinted>2022-04-15T08:47:00Z</cp:lastPrinted>
  <dcterms:created xsi:type="dcterms:W3CDTF">2022-04-15T00:35:00Z</dcterms:created>
  <dcterms:modified xsi:type="dcterms:W3CDTF">2022-04-18T07:47:00Z</dcterms:modified>
</cp:coreProperties>
</file>